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3A8758" w14:textId="531AC6DC" w:rsidR="00010C2F" w:rsidRPr="000A06EE" w:rsidRDefault="00010C2F" w:rsidP="00010C2F">
      <w:pPr>
        <w:rPr>
          <w:rFonts w:asciiTheme="minorHAnsi" w:hAnsiTheme="minorHAnsi"/>
          <w:b/>
          <w:sz w:val="22"/>
          <w:szCs w:val="22"/>
        </w:rPr>
      </w:pPr>
      <w:bookmarkStart w:id="0" w:name="_GoBack"/>
      <w:bookmarkEnd w:id="0"/>
      <w:r w:rsidRPr="000A06EE">
        <w:rPr>
          <w:rFonts w:asciiTheme="minorHAnsi" w:hAnsiTheme="minorHAnsi"/>
          <w:b/>
          <w:sz w:val="22"/>
          <w:szCs w:val="22"/>
        </w:rPr>
        <w:t xml:space="preserve">Chapter 3– Advanced Accounting, </w:t>
      </w:r>
      <w:r w:rsidR="00611BF0">
        <w:rPr>
          <w:rFonts w:asciiTheme="minorHAnsi" w:hAnsiTheme="minorHAnsi"/>
          <w:b/>
          <w:sz w:val="22"/>
          <w:szCs w:val="22"/>
        </w:rPr>
        <w:t>4</w:t>
      </w:r>
      <w:r w:rsidR="00611BF0" w:rsidRPr="003403AC">
        <w:rPr>
          <w:rFonts w:asciiTheme="minorHAnsi" w:hAnsiTheme="minorHAnsi"/>
          <w:b/>
          <w:sz w:val="22"/>
          <w:szCs w:val="22"/>
          <w:vertAlign w:val="superscript"/>
        </w:rPr>
        <w:t>th</w:t>
      </w:r>
      <w:r w:rsidR="00611BF0">
        <w:rPr>
          <w:rFonts w:asciiTheme="minorHAnsi" w:hAnsiTheme="minorHAnsi"/>
          <w:b/>
          <w:sz w:val="22"/>
          <w:szCs w:val="22"/>
        </w:rPr>
        <w:t xml:space="preserve"> </w:t>
      </w:r>
      <w:r w:rsidRPr="000A06EE">
        <w:rPr>
          <w:rFonts w:asciiTheme="minorHAnsi" w:hAnsiTheme="minorHAnsi"/>
          <w:b/>
          <w:sz w:val="22"/>
          <w:szCs w:val="22"/>
        </w:rPr>
        <w:t>Edition by Hamlen</w:t>
      </w:r>
    </w:p>
    <w:p w14:paraId="14671BEE" w14:textId="77777777" w:rsidR="00010C2F" w:rsidRPr="000A06EE" w:rsidRDefault="00010C2F" w:rsidP="00010C2F">
      <w:pPr>
        <w:rPr>
          <w:rFonts w:asciiTheme="minorHAnsi" w:hAnsiTheme="minorHAnsi"/>
          <w:sz w:val="22"/>
          <w:szCs w:val="22"/>
        </w:rPr>
      </w:pPr>
    </w:p>
    <w:p w14:paraId="52A72E96" w14:textId="77777777" w:rsidR="00010C2F" w:rsidRPr="000A06EE" w:rsidRDefault="00010C2F" w:rsidP="00010C2F">
      <w:pPr>
        <w:rPr>
          <w:rFonts w:asciiTheme="minorHAnsi" w:hAnsiTheme="minorHAnsi"/>
          <w:b/>
          <w:sz w:val="22"/>
          <w:szCs w:val="22"/>
        </w:rPr>
      </w:pPr>
      <w:r w:rsidRPr="000A06EE">
        <w:rPr>
          <w:rFonts w:asciiTheme="minorHAnsi" w:hAnsiTheme="minorHAnsi"/>
          <w:b/>
          <w:sz w:val="22"/>
          <w:szCs w:val="22"/>
        </w:rPr>
        <w:t xml:space="preserve">Solutions to Practice Quiz </w:t>
      </w:r>
    </w:p>
    <w:p w14:paraId="72B30203" w14:textId="77777777" w:rsidR="00010C2F" w:rsidRPr="000A06EE" w:rsidRDefault="00010C2F" w:rsidP="00010C2F">
      <w:pPr>
        <w:rPr>
          <w:rFonts w:asciiTheme="minorHAnsi" w:hAnsiTheme="minorHAnsi"/>
          <w:sz w:val="22"/>
          <w:szCs w:val="22"/>
        </w:rPr>
      </w:pPr>
    </w:p>
    <w:p w14:paraId="58611EE8" w14:textId="77777777" w:rsidR="007569B6" w:rsidRPr="000A06EE" w:rsidRDefault="007569B6" w:rsidP="000A06EE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0A06EE">
        <w:rPr>
          <w:rFonts w:asciiTheme="minorHAnsi" w:hAnsiTheme="minorHAnsi"/>
          <w:b/>
          <w:sz w:val="22"/>
          <w:szCs w:val="22"/>
        </w:rPr>
        <w:t>1.</w:t>
      </w:r>
      <w:r w:rsidRPr="000A06EE">
        <w:rPr>
          <w:rFonts w:asciiTheme="minorHAnsi" w:hAnsiTheme="minorHAnsi"/>
          <w:b/>
          <w:sz w:val="22"/>
          <w:szCs w:val="22"/>
        </w:rPr>
        <w:tab/>
      </w:r>
      <w:r w:rsidR="00726394" w:rsidRPr="00726394">
        <w:rPr>
          <w:rFonts w:asciiTheme="minorHAnsi" w:hAnsiTheme="minorHAnsi"/>
          <w:b/>
          <w:sz w:val="22"/>
          <w:szCs w:val="22"/>
        </w:rPr>
        <w:t xml:space="preserve">Topic:  </w:t>
      </w:r>
      <w:r w:rsidRPr="000A06EE">
        <w:rPr>
          <w:rFonts w:asciiTheme="minorHAnsi" w:hAnsiTheme="minorHAnsi"/>
          <w:b/>
          <w:sz w:val="22"/>
          <w:szCs w:val="22"/>
        </w:rPr>
        <w:t>Criteria for consolidation</w:t>
      </w:r>
    </w:p>
    <w:p w14:paraId="20EB80D3" w14:textId="77777777" w:rsidR="007569B6" w:rsidRPr="000A06EE" w:rsidRDefault="007569B6" w:rsidP="000A06EE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0A06EE">
        <w:rPr>
          <w:rFonts w:asciiTheme="minorHAnsi" w:hAnsiTheme="minorHAnsi"/>
          <w:b/>
          <w:sz w:val="22"/>
          <w:szCs w:val="22"/>
        </w:rPr>
        <w:t>LO</w:t>
      </w:r>
      <w:r w:rsidR="00DF6C04" w:rsidRPr="000A06EE">
        <w:rPr>
          <w:rFonts w:asciiTheme="minorHAnsi" w:hAnsiTheme="minorHAnsi"/>
          <w:b/>
          <w:sz w:val="22"/>
          <w:szCs w:val="22"/>
        </w:rPr>
        <w:t xml:space="preserve"> </w:t>
      </w:r>
      <w:r w:rsidRPr="000A06EE">
        <w:rPr>
          <w:rFonts w:asciiTheme="minorHAnsi" w:hAnsiTheme="minorHAnsi"/>
          <w:b/>
          <w:sz w:val="22"/>
          <w:szCs w:val="22"/>
        </w:rPr>
        <w:t>1</w:t>
      </w:r>
    </w:p>
    <w:p w14:paraId="05B9F0A1" w14:textId="77777777" w:rsidR="00CF37D9" w:rsidRPr="000A06EE" w:rsidRDefault="000A06EE" w:rsidP="000A06E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A06EE">
        <w:rPr>
          <w:rFonts w:asciiTheme="minorHAnsi" w:hAnsiTheme="minorHAnsi"/>
          <w:i/>
          <w:sz w:val="22"/>
          <w:szCs w:val="22"/>
        </w:rPr>
        <w:t>Answer:</w:t>
      </w:r>
      <w:r w:rsidR="00CF37D9" w:rsidRPr="000A06EE">
        <w:rPr>
          <w:rFonts w:asciiTheme="minorHAnsi" w:hAnsiTheme="minorHAnsi"/>
          <w:sz w:val="22"/>
          <w:szCs w:val="22"/>
        </w:rPr>
        <w:t xml:space="preserve">  c</w:t>
      </w:r>
    </w:p>
    <w:p w14:paraId="4950F906" w14:textId="77777777" w:rsidR="000A06EE" w:rsidRDefault="000A06EE" w:rsidP="000A06EE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426E3F49" w14:textId="06BD855E" w:rsidR="00CF37D9" w:rsidRPr="000A06EE" w:rsidRDefault="000A06EE" w:rsidP="000A06E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A06EE">
        <w:rPr>
          <w:rFonts w:asciiTheme="minorHAnsi" w:hAnsiTheme="minorHAnsi"/>
          <w:i/>
          <w:sz w:val="22"/>
          <w:szCs w:val="22"/>
        </w:rPr>
        <w:t>Rationale:</w:t>
      </w:r>
      <w:r w:rsidR="00CF37D9" w:rsidRPr="000A06EE">
        <w:rPr>
          <w:rFonts w:asciiTheme="minorHAnsi" w:hAnsiTheme="minorHAnsi"/>
          <w:sz w:val="22"/>
          <w:szCs w:val="22"/>
        </w:rPr>
        <w:t xml:space="preserve">  U.S. GAAP requires consolidation of </w:t>
      </w:r>
      <w:r w:rsidR="00862098">
        <w:rPr>
          <w:rFonts w:asciiTheme="minorHAnsi" w:hAnsiTheme="minorHAnsi"/>
          <w:sz w:val="22"/>
          <w:szCs w:val="22"/>
        </w:rPr>
        <w:t xml:space="preserve">entities a company </w:t>
      </w:r>
      <w:proofErr w:type="gramStart"/>
      <w:r w:rsidR="00862098">
        <w:rPr>
          <w:rFonts w:asciiTheme="minorHAnsi" w:hAnsiTheme="minorHAnsi"/>
          <w:sz w:val="22"/>
          <w:szCs w:val="22"/>
        </w:rPr>
        <w:t>controls</w:t>
      </w:r>
      <w:proofErr w:type="gramEnd"/>
      <w:r w:rsidR="00862098">
        <w:rPr>
          <w:rFonts w:asciiTheme="minorHAnsi" w:hAnsiTheme="minorHAnsi"/>
          <w:sz w:val="22"/>
          <w:szCs w:val="22"/>
        </w:rPr>
        <w:t>.</w:t>
      </w:r>
    </w:p>
    <w:p w14:paraId="1A7EA0C6" w14:textId="77777777" w:rsidR="00CF37D9" w:rsidRPr="000A06EE" w:rsidRDefault="00CF37D9" w:rsidP="000A06E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6EA89D3" w14:textId="77777777" w:rsidR="00CF37D9" w:rsidRPr="000A06EE" w:rsidRDefault="00CF37D9" w:rsidP="000A06E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EB61879" w14:textId="77777777" w:rsidR="006C771F" w:rsidRPr="000A06EE" w:rsidRDefault="006C771F" w:rsidP="000A06EE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0A06EE">
        <w:rPr>
          <w:rFonts w:asciiTheme="minorHAnsi" w:hAnsiTheme="minorHAnsi"/>
          <w:b/>
          <w:sz w:val="22"/>
          <w:szCs w:val="22"/>
        </w:rPr>
        <w:t>2.</w:t>
      </w:r>
      <w:r w:rsidRPr="000A06EE">
        <w:rPr>
          <w:rFonts w:asciiTheme="minorHAnsi" w:hAnsiTheme="minorHAnsi"/>
          <w:b/>
          <w:sz w:val="22"/>
          <w:szCs w:val="22"/>
        </w:rPr>
        <w:tab/>
      </w:r>
      <w:r w:rsidR="00726394" w:rsidRPr="00726394">
        <w:rPr>
          <w:rFonts w:asciiTheme="minorHAnsi" w:hAnsiTheme="minorHAnsi"/>
          <w:b/>
          <w:sz w:val="22"/>
          <w:szCs w:val="22"/>
        </w:rPr>
        <w:t xml:space="preserve">Topic:  </w:t>
      </w:r>
      <w:r w:rsidRPr="000A06EE">
        <w:rPr>
          <w:rFonts w:asciiTheme="minorHAnsi" w:hAnsiTheme="minorHAnsi"/>
          <w:b/>
          <w:sz w:val="22"/>
          <w:szCs w:val="22"/>
        </w:rPr>
        <w:t>Motivations for off-balance-sheet financing</w:t>
      </w:r>
    </w:p>
    <w:p w14:paraId="5AD5DC55" w14:textId="77777777" w:rsidR="006C771F" w:rsidRPr="000A06EE" w:rsidRDefault="006C771F" w:rsidP="000A06EE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0A06EE">
        <w:rPr>
          <w:rFonts w:asciiTheme="minorHAnsi" w:hAnsiTheme="minorHAnsi"/>
          <w:b/>
          <w:sz w:val="22"/>
          <w:szCs w:val="22"/>
        </w:rPr>
        <w:t>LO</w:t>
      </w:r>
      <w:r w:rsidR="00DF6C04" w:rsidRPr="000A06EE">
        <w:rPr>
          <w:rFonts w:asciiTheme="minorHAnsi" w:hAnsiTheme="minorHAnsi"/>
          <w:b/>
          <w:sz w:val="22"/>
          <w:szCs w:val="22"/>
        </w:rPr>
        <w:t xml:space="preserve"> </w:t>
      </w:r>
      <w:r w:rsidR="000A06EE">
        <w:rPr>
          <w:rFonts w:asciiTheme="minorHAnsi" w:hAnsiTheme="minorHAnsi"/>
          <w:b/>
          <w:sz w:val="22"/>
          <w:szCs w:val="22"/>
        </w:rPr>
        <w:t>1</w:t>
      </w:r>
    </w:p>
    <w:p w14:paraId="597284D1" w14:textId="77777777" w:rsidR="00CF37D9" w:rsidRPr="000A06EE" w:rsidRDefault="000A06EE" w:rsidP="000A06E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A06EE">
        <w:rPr>
          <w:rFonts w:asciiTheme="minorHAnsi" w:hAnsiTheme="minorHAnsi"/>
          <w:i/>
          <w:sz w:val="22"/>
          <w:szCs w:val="22"/>
        </w:rPr>
        <w:t>Answer:</w:t>
      </w:r>
      <w:r w:rsidR="00CF37D9" w:rsidRPr="000A06EE">
        <w:rPr>
          <w:rFonts w:asciiTheme="minorHAnsi" w:hAnsiTheme="minorHAnsi"/>
          <w:sz w:val="22"/>
          <w:szCs w:val="22"/>
        </w:rPr>
        <w:t xml:space="preserve">  b</w:t>
      </w:r>
    </w:p>
    <w:p w14:paraId="195E1AE6" w14:textId="77777777" w:rsidR="000A06EE" w:rsidRDefault="000A06EE" w:rsidP="000A06EE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4A3A9C48" w14:textId="77777777" w:rsidR="00CF37D9" w:rsidRPr="000A06EE" w:rsidRDefault="000A06EE" w:rsidP="000A06EE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0A06EE">
        <w:rPr>
          <w:rFonts w:asciiTheme="minorHAnsi" w:hAnsiTheme="minorHAnsi"/>
          <w:i/>
          <w:sz w:val="22"/>
          <w:szCs w:val="22"/>
        </w:rPr>
        <w:t>Rationale:</w:t>
      </w:r>
      <w:r w:rsidR="00CF37D9" w:rsidRPr="000A06EE">
        <w:rPr>
          <w:rFonts w:asciiTheme="minorHAnsi" w:hAnsiTheme="minorHAnsi"/>
          <w:sz w:val="22"/>
          <w:szCs w:val="22"/>
        </w:rPr>
        <w:t xml:space="preserve">  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</w:tblGrid>
      <w:tr w:rsidR="000A06EE" w:rsidRPr="000A06EE" w14:paraId="66009D3F" w14:textId="77777777" w:rsidTr="000A06EE">
        <w:tc>
          <w:tcPr>
            <w:tcW w:w="3510" w:type="dxa"/>
            <w:gridSpan w:val="2"/>
            <w:tcBorders>
              <w:bottom w:val="single" w:sz="4" w:space="0" w:color="auto"/>
            </w:tcBorders>
            <w:vAlign w:val="bottom"/>
          </w:tcPr>
          <w:p w14:paraId="458A4EDF" w14:textId="77777777" w:rsidR="000A06EE" w:rsidRPr="000A06EE" w:rsidRDefault="000A06EE" w:rsidP="000A06EE">
            <w:pPr>
              <w:pStyle w:val="Level1"/>
              <w:widowControl w:val="0"/>
              <w:autoSpaceDE/>
              <w:autoSpaceDN/>
              <w:adjustRightInd/>
              <w:ind w:left="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Consolidated Balance Sheet</w:t>
            </w:r>
          </w:p>
        </w:tc>
      </w:tr>
      <w:tr w:rsidR="00CF37D9" w:rsidRPr="000A06EE" w14:paraId="1062985A" w14:textId="77777777" w:rsidTr="000A06EE"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409D6ABB" w14:textId="77777777" w:rsidR="00CF37D9" w:rsidRPr="000A06EE" w:rsidRDefault="00CF37D9" w:rsidP="000A06EE">
            <w:pPr>
              <w:pStyle w:val="Level1"/>
              <w:widowControl w:val="0"/>
              <w:autoSpaceDE/>
              <w:autoSpaceDN/>
              <w:adjustRightInd/>
              <w:spacing w:before="60"/>
              <w:ind w:left="0"/>
              <w:rPr>
                <w:rFonts w:asciiTheme="minorHAnsi" w:hAnsiTheme="minorHAnsi"/>
                <w:i/>
                <w:iCs/>
                <w:sz w:val="22"/>
                <w:szCs w:val="22"/>
              </w:rPr>
            </w:pPr>
            <w:r w:rsidRPr="000A06EE">
              <w:rPr>
                <w:rFonts w:asciiTheme="minorHAnsi" w:hAnsiTheme="minorHAnsi"/>
                <w:i/>
                <w:iCs/>
                <w:sz w:val="22"/>
                <w:szCs w:val="22"/>
              </w:rPr>
              <w:t>(in millions)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145089" w14:textId="77777777" w:rsidR="00CF37D9" w:rsidRPr="000A06EE" w:rsidRDefault="00CF37D9" w:rsidP="000A06EE">
            <w:pPr>
              <w:pStyle w:val="Level1"/>
              <w:widowControl w:val="0"/>
              <w:tabs>
                <w:tab w:val="decimal" w:pos="792"/>
              </w:tabs>
              <w:autoSpaceDE/>
              <w:autoSpaceDN/>
              <w:adjustRightInd/>
              <w:spacing w:before="60"/>
              <w:ind w:left="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CF37D9" w:rsidRPr="000A06EE" w14:paraId="2D8D4C7B" w14:textId="77777777" w:rsidTr="000A06EE">
        <w:tc>
          <w:tcPr>
            <w:tcW w:w="2430" w:type="dxa"/>
            <w:vAlign w:val="bottom"/>
          </w:tcPr>
          <w:p w14:paraId="317B5C7C" w14:textId="77777777" w:rsidR="00CF37D9" w:rsidRPr="000A06EE" w:rsidRDefault="00CF37D9" w:rsidP="000A06EE">
            <w:pPr>
              <w:pStyle w:val="Level1"/>
              <w:widowControl w:val="0"/>
              <w:autoSpaceDE/>
              <w:autoSpaceDN/>
              <w:adjustRightInd/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080" w:type="dxa"/>
            <w:vAlign w:val="bottom"/>
          </w:tcPr>
          <w:p w14:paraId="6497C5D4" w14:textId="77777777" w:rsidR="00CF37D9" w:rsidRPr="000A06EE" w:rsidRDefault="00CF37D9" w:rsidP="000A06EE">
            <w:pPr>
              <w:pStyle w:val="Level1"/>
              <w:widowControl w:val="0"/>
              <w:tabs>
                <w:tab w:val="decimal" w:pos="792"/>
              </w:tabs>
              <w:autoSpaceDE/>
              <w:autoSpaceDN/>
              <w:adjustRightInd/>
              <w:ind w:left="0" w:right="162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>$   205</w:t>
            </w:r>
          </w:p>
        </w:tc>
      </w:tr>
      <w:tr w:rsidR="00CF37D9" w:rsidRPr="000A06EE" w14:paraId="28B2F056" w14:textId="77777777" w:rsidTr="000A06EE">
        <w:tc>
          <w:tcPr>
            <w:tcW w:w="2430" w:type="dxa"/>
            <w:vAlign w:val="bottom"/>
          </w:tcPr>
          <w:p w14:paraId="20BBC4D5" w14:textId="77777777" w:rsidR="00CF37D9" w:rsidRPr="000A06EE" w:rsidRDefault="00CF37D9" w:rsidP="000A06EE">
            <w:pPr>
              <w:pStyle w:val="Level1"/>
              <w:widowControl w:val="0"/>
              <w:autoSpaceDE/>
              <w:autoSpaceDN/>
              <w:adjustRightInd/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>Noncurrent assets</w:t>
            </w:r>
          </w:p>
        </w:tc>
        <w:tc>
          <w:tcPr>
            <w:tcW w:w="1080" w:type="dxa"/>
            <w:vAlign w:val="bottom"/>
          </w:tcPr>
          <w:p w14:paraId="5E7AD10E" w14:textId="77777777" w:rsidR="00CF37D9" w:rsidRPr="000A06EE" w:rsidRDefault="00CF37D9" w:rsidP="000A06EE">
            <w:pPr>
              <w:pStyle w:val="Level1"/>
              <w:widowControl w:val="0"/>
              <w:tabs>
                <w:tab w:val="decimal" w:pos="792"/>
              </w:tabs>
              <w:autoSpaceDE/>
              <w:autoSpaceDN/>
              <w:adjustRightInd/>
              <w:ind w:left="0" w:right="162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>2,300</w:t>
            </w:r>
          </w:p>
        </w:tc>
      </w:tr>
      <w:tr w:rsidR="00CF37D9" w:rsidRPr="000A06EE" w14:paraId="5F3C5FA2" w14:textId="77777777" w:rsidTr="000A06EE">
        <w:tc>
          <w:tcPr>
            <w:tcW w:w="2430" w:type="dxa"/>
            <w:vAlign w:val="bottom"/>
          </w:tcPr>
          <w:p w14:paraId="73BADC72" w14:textId="77777777" w:rsidR="00CF37D9" w:rsidRPr="000A06EE" w:rsidRDefault="00CF37D9" w:rsidP="000A06EE">
            <w:pPr>
              <w:pStyle w:val="Level1"/>
              <w:widowControl w:val="0"/>
              <w:autoSpaceDE/>
              <w:autoSpaceDN/>
              <w:adjustRightInd/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>Goodwill</w:t>
            </w:r>
          </w:p>
        </w:tc>
        <w:tc>
          <w:tcPr>
            <w:tcW w:w="1080" w:type="dxa"/>
            <w:vAlign w:val="bottom"/>
          </w:tcPr>
          <w:p w14:paraId="62A7ED02" w14:textId="77777777" w:rsidR="00CF37D9" w:rsidRPr="000A06EE" w:rsidRDefault="00CF37D9" w:rsidP="000A06EE">
            <w:pPr>
              <w:pStyle w:val="Level1"/>
              <w:widowControl w:val="0"/>
              <w:tabs>
                <w:tab w:val="decimal" w:pos="792"/>
              </w:tabs>
              <w:autoSpaceDE/>
              <w:autoSpaceDN/>
              <w:adjustRightInd/>
              <w:ind w:left="0" w:right="162"/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0A06EE">
              <w:rPr>
                <w:rFonts w:asciiTheme="minorHAnsi" w:hAnsiTheme="minorHAnsi"/>
                <w:sz w:val="22"/>
                <w:szCs w:val="22"/>
                <w:u w:val="single"/>
              </w:rPr>
              <w:t xml:space="preserve">    </w:t>
            </w:r>
            <w:r w:rsidR="000A06EE">
              <w:rPr>
                <w:rFonts w:asciiTheme="minorHAnsi" w:hAnsiTheme="minorHAnsi"/>
                <w:sz w:val="22"/>
                <w:szCs w:val="22"/>
                <w:u w:val="single"/>
              </w:rPr>
              <w:t xml:space="preserve">  </w:t>
            </w:r>
            <w:r w:rsidRPr="000A06EE">
              <w:rPr>
                <w:rFonts w:asciiTheme="minorHAnsi" w:hAnsiTheme="minorHAnsi"/>
                <w:sz w:val="22"/>
                <w:szCs w:val="22"/>
                <w:u w:val="single"/>
              </w:rPr>
              <w:t xml:space="preserve"> 98</w:t>
            </w:r>
          </w:p>
        </w:tc>
      </w:tr>
      <w:tr w:rsidR="00CF37D9" w:rsidRPr="000A06EE" w14:paraId="781CD837" w14:textId="77777777" w:rsidTr="000A06EE">
        <w:tc>
          <w:tcPr>
            <w:tcW w:w="2430" w:type="dxa"/>
            <w:vAlign w:val="bottom"/>
          </w:tcPr>
          <w:p w14:paraId="2A2DB7FF" w14:textId="77777777" w:rsidR="00CF37D9" w:rsidRPr="000A06EE" w:rsidRDefault="00CF37D9" w:rsidP="000A06EE">
            <w:pPr>
              <w:pStyle w:val="Level1"/>
              <w:widowControl w:val="0"/>
              <w:autoSpaceDE/>
              <w:autoSpaceDN/>
              <w:adjustRightInd/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6F88BED" w14:textId="77777777" w:rsidR="00CF37D9" w:rsidRPr="000A06EE" w:rsidRDefault="00CF37D9" w:rsidP="000A06EE">
            <w:pPr>
              <w:pStyle w:val="Level1"/>
              <w:widowControl w:val="0"/>
              <w:tabs>
                <w:tab w:val="decimal" w:pos="792"/>
              </w:tabs>
              <w:autoSpaceDE/>
              <w:autoSpaceDN/>
              <w:adjustRightInd/>
              <w:ind w:left="0" w:right="162"/>
              <w:rPr>
                <w:rFonts w:asciiTheme="minorHAnsi" w:hAnsiTheme="minorHAnsi"/>
                <w:sz w:val="22"/>
                <w:szCs w:val="22"/>
                <w:u w:val="double"/>
              </w:rPr>
            </w:pPr>
            <w:r w:rsidRPr="000A06EE">
              <w:rPr>
                <w:rFonts w:asciiTheme="minorHAnsi" w:hAnsiTheme="minorHAnsi"/>
                <w:sz w:val="22"/>
                <w:szCs w:val="22"/>
                <w:u w:val="double"/>
              </w:rPr>
              <w:t>$2,603</w:t>
            </w:r>
          </w:p>
        </w:tc>
      </w:tr>
      <w:tr w:rsidR="00CF37D9" w:rsidRPr="000A06EE" w14:paraId="45642F62" w14:textId="77777777" w:rsidTr="000A06EE">
        <w:tc>
          <w:tcPr>
            <w:tcW w:w="2430" w:type="dxa"/>
            <w:vAlign w:val="bottom"/>
          </w:tcPr>
          <w:p w14:paraId="059F9D03" w14:textId="77777777" w:rsidR="00CF37D9" w:rsidRPr="000A06EE" w:rsidRDefault="00CF37D9" w:rsidP="000A06EE">
            <w:pPr>
              <w:pStyle w:val="Level1"/>
              <w:widowControl w:val="0"/>
              <w:autoSpaceDE/>
              <w:autoSpaceDN/>
              <w:adjustRightInd/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7572646" w14:textId="77777777" w:rsidR="00CF37D9" w:rsidRPr="000A06EE" w:rsidRDefault="00CF37D9" w:rsidP="000A06EE">
            <w:pPr>
              <w:pStyle w:val="Level1"/>
              <w:widowControl w:val="0"/>
              <w:tabs>
                <w:tab w:val="decimal" w:pos="792"/>
              </w:tabs>
              <w:autoSpaceDE/>
              <w:autoSpaceDN/>
              <w:adjustRightInd/>
              <w:ind w:left="0" w:right="162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F37D9" w:rsidRPr="000A06EE" w14:paraId="1F5D2953" w14:textId="77777777" w:rsidTr="000A06EE">
        <w:tc>
          <w:tcPr>
            <w:tcW w:w="2430" w:type="dxa"/>
            <w:vAlign w:val="bottom"/>
          </w:tcPr>
          <w:p w14:paraId="2F7AA848" w14:textId="77777777" w:rsidR="00CF37D9" w:rsidRPr="000A06EE" w:rsidRDefault="00CF37D9" w:rsidP="000A06EE">
            <w:pPr>
              <w:pStyle w:val="Level1"/>
              <w:widowControl w:val="0"/>
              <w:autoSpaceDE/>
              <w:autoSpaceDN/>
              <w:adjustRightInd/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>Liabilities</w:t>
            </w:r>
          </w:p>
        </w:tc>
        <w:tc>
          <w:tcPr>
            <w:tcW w:w="1080" w:type="dxa"/>
            <w:vAlign w:val="bottom"/>
          </w:tcPr>
          <w:p w14:paraId="0F96984B" w14:textId="77777777" w:rsidR="00CF37D9" w:rsidRPr="000A06EE" w:rsidRDefault="00CF37D9" w:rsidP="000A06EE">
            <w:pPr>
              <w:pStyle w:val="Level1"/>
              <w:widowControl w:val="0"/>
              <w:tabs>
                <w:tab w:val="decimal" w:pos="792"/>
              </w:tabs>
              <w:autoSpaceDE/>
              <w:autoSpaceDN/>
              <w:adjustRightInd/>
              <w:ind w:left="0" w:right="162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>$   403</w:t>
            </w:r>
          </w:p>
        </w:tc>
      </w:tr>
      <w:tr w:rsidR="00CF37D9" w:rsidRPr="000A06EE" w14:paraId="11AD10D7" w14:textId="77777777" w:rsidTr="000A06EE">
        <w:tc>
          <w:tcPr>
            <w:tcW w:w="2430" w:type="dxa"/>
            <w:vAlign w:val="bottom"/>
          </w:tcPr>
          <w:p w14:paraId="540711D8" w14:textId="77777777" w:rsidR="00CF37D9" w:rsidRPr="000A06EE" w:rsidRDefault="00CF37D9" w:rsidP="000A06EE">
            <w:pPr>
              <w:pStyle w:val="Level1"/>
              <w:widowControl w:val="0"/>
              <w:autoSpaceDE/>
              <w:autoSpaceDN/>
              <w:adjustRightInd/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>Equity</w:t>
            </w:r>
          </w:p>
        </w:tc>
        <w:tc>
          <w:tcPr>
            <w:tcW w:w="1080" w:type="dxa"/>
            <w:vAlign w:val="bottom"/>
          </w:tcPr>
          <w:p w14:paraId="2E446A41" w14:textId="77777777" w:rsidR="00CF37D9" w:rsidRPr="000A06EE" w:rsidRDefault="000A06EE" w:rsidP="000A06EE">
            <w:pPr>
              <w:pStyle w:val="Level1"/>
              <w:widowControl w:val="0"/>
              <w:tabs>
                <w:tab w:val="decimal" w:pos="792"/>
              </w:tabs>
              <w:autoSpaceDE/>
              <w:autoSpaceDN/>
              <w:adjustRightInd/>
              <w:ind w:left="0" w:right="162"/>
              <w:rPr>
                <w:rFonts w:asciiTheme="minorHAnsi" w:hAnsiTheme="minorHAnsi"/>
                <w:sz w:val="22"/>
                <w:szCs w:val="22"/>
                <w:u w:val="single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</w:rPr>
              <w:t xml:space="preserve">  </w:t>
            </w:r>
            <w:r w:rsidR="00CF37D9" w:rsidRPr="000A06EE">
              <w:rPr>
                <w:rFonts w:asciiTheme="minorHAnsi" w:hAnsiTheme="minorHAnsi"/>
                <w:sz w:val="22"/>
                <w:szCs w:val="22"/>
                <w:u w:val="single"/>
              </w:rPr>
              <w:t>2,200</w:t>
            </w:r>
          </w:p>
        </w:tc>
      </w:tr>
      <w:tr w:rsidR="00CF37D9" w:rsidRPr="000A06EE" w14:paraId="59C5538C" w14:textId="77777777" w:rsidTr="000A06EE">
        <w:tc>
          <w:tcPr>
            <w:tcW w:w="2430" w:type="dxa"/>
            <w:vAlign w:val="bottom"/>
          </w:tcPr>
          <w:p w14:paraId="376BB7B0" w14:textId="77777777" w:rsidR="00CF37D9" w:rsidRPr="000A06EE" w:rsidRDefault="00CF37D9" w:rsidP="000A06EE">
            <w:pPr>
              <w:pStyle w:val="Level1"/>
              <w:widowControl w:val="0"/>
              <w:autoSpaceDE/>
              <w:autoSpaceDN/>
              <w:adjustRightInd/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>Total</w:t>
            </w:r>
          </w:p>
        </w:tc>
        <w:tc>
          <w:tcPr>
            <w:tcW w:w="1080" w:type="dxa"/>
            <w:vAlign w:val="bottom"/>
          </w:tcPr>
          <w:p w14:paraId="3A729B87" w14:textId="77777777" w:rsidR="00CF37D9" w:rsidRPr="000A06EE" w:rsidRDefault="00CF37D9" w:rsidP="000A06EE">
            <w:pPr>
              <w:pStyle w:val="Level1"/>
              <w:widowControl w:val="0"/>
              <w:tabs>
                <w:tab w:val="decimal" w:pos="792"/>
              </w:tabs>
              <w:autoSpaceDE/>
              <w:autoSpaceDN/>
              <w:adjustRightInd/>
              <w:ind w:left="0" w:right="162"/>
              <w:rPr>
                <w:rFonts w:asciiTheme="minorHAnsi" w:hAnsiTheme="minorHAnsi"/>
                <w:sz w:val="22"/>
                <w:szCs w:val="22"/>
                <w:u w:val="double"/>
              </w:rPr>
            </w:pPr>
            <w:r w:rsidRPr="000A06EE">
              <w:rPr>
                <w:rFonts w:asciiTheme="minorHAnsi" w:hAnsiTheme="minorHAnsi"/>
                <w:sz w:val="22"/>
                <w:szCs w:val="22"/>
                <w:u w:val="double"/>
              </w:rPr>
              <w:t>$2,603</w:t>
            </w:r>
          </w:p>
        </w:tc>
      </w:tr>
    </w:tbl>
    <w:p w14:paraId="022302F8" w14:textId="77777777" w:rsidR="000A06EE" w:rsidRDefault="000A06EE" w:rsidP="000A06E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435A728" w14:textId="77777777" w:rsidR="00CF37D9" w:rsidRPr="000A06EE" w:rsidRDefault="00CF37D9" w:rsidP="000A06E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A06EE">
        <w:rPr>
          <w:rFonts w:asciiTheme="minorHAnsi" w:hAnsiTheme="minorHAnsi"/>
          <w:sz w:val="22"/>
          <w:szCs w:val="22"/>
        </w:rPr>
        <w:t>Consolidated debt to to</w:t>
      </w:r>
      <w:r w:rsidR="000A06EE">
        <w:rPr>
          <w:rFonts w:asciiTheme="minorHAnsi" w:hAnsiTheme="minorHAnsi"/>
          <w:sz w:val="22"/>
          <w:szCs w:val="22"/>
        </w:rPr>
        <w:t xml:space="preserve">tal assets is $403 / $2,603 = </w:t>
      </w:r>
      <w:r w:rsidRPr="000A06EE">
        <w:rPr>
          <w:rFonts w:asciiTheme="minorHAnsi" w:hAnsiTheme="minorHAnsi"/>
          <w:sz w:val="22"/>
          <w:szCs w:val="22"/>
        </w:rPr>
        <w:t>15%</w:t>
      </w:r>
    </w:p>
    <w:p w14:paraId="695A72D0" w14:textId="77777777" w:rsidR="00CF37D9" w:rsidRPr="000A06EE" w:rsidRDefault="00CF37D9" w:rsidP="000A06E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DF378C4" w14:textId="77777777" w:rsidR="00CA27D1" w:rsidRPr="000A06EE" w:rsidRDefault="00CA27D1" w:rsidP="000A06E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06CE3ED" w14:textId="77777777" w:rsidR="00CA27D1" w:rsidRPr="000A06EE" w:rsidRDefault="00CA27D1" w:rsidP="000A06EE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0A06EE">
        <w:rPr>
          <w:rFonts w:asciiTheme="minorHAnsi" w:hAnsiTheme="minorHAnsi"/>
          <w:b/>
          <w:sz w:val="22"/>
          <w:szCs w:val="22"/>
        </w:rPr>
        <w:t>3.</w:t>
      </w:r>
      <w:r w:rsidRPr="000A06EE">
        <w:rPr>
          <w:rFonts w:asciiTheme="minorHAnsi" w:hAnsiTheme="minorHAnsi"/>
          <w:b/>
          <w:sz w:val="22"/>
          <w:szCs w:val="22"/>
        </w:rPr>
        <w:tab/>
      </w:r>
      <w:r w:rsidR="00726394" w:rsidRPr="00726394">
        <w:rPr>
          <w:rFonts w:asciiTheme="minorHAnsi" w:hAnsiTheme="minorHAnsi"/>
          <w:b/>
          <w:sz w:val="22"/>
          <w:szCs w:val="22"/>
        </w:rPr>
        <w:t xml:space="preserve">Topic:  </w:t>
      </w:r>
      <w:r w:rsidR="006A687D" w:rsidRPr="000A06EE">
        <w:rPr>
          <w:rFonts w:asciiTheme="minorHAnsi" w:hAnsiTheme="minorHAnsi"/>
          <w:b/>
          <w:sz w:val="22"/>
          <w:szCs w:val="22"/>
        </w:rPr>
        <w:t>Consolidation of</w:t>
      </w:r>
      <w:r w:rsidRPr="000A06EE">
        <w:rPr>
          <w:rFonts w:asciiTheme="minorHAnsi" w:hAnsiTheme="minorHAnsi"/>
          <w:b/>
          <w:sz w:val="22"/>
          <w:szCs w:val="22"/>
        </w:rPr>
        <w:t xml:space="preserve"> </w:t>
      </w:r>
      <w:r w:rsidR="006A687D" w:rsidRPr="000A06EE">
        <w:rPr>
          <w:rFonts w:asciiTheme="minorHAnsi" w:hAnsiTheme="minorHAnsi"/>
          <w:b/>
          <w:sz w:val="22"/>
          <w:szCs w:val="22"/>
        </w:rPr>
        <w:t>non-</w:t>
      </w:r>
      <w:r w:rsidRPr="000A06EE">
        <w:rPr>
          <w:rFonts w:asciiTheme="minorHAnsi" w:hAnsiTheme="minorHAnsi"/>
          <w:b/>
          <w:sz w:val="22"/>
          <w:szCs w:val="22"/>
        </w:rPr>
        <w:t>equity investments</w:t>
      </w:r>
    </w:p>
    <w:p w14:paraId="3C70C414" w14:textId="77777777" w:rsidR="00CA27D1" w:rsidRPr="000A06EE" w:rsidRDefault="00CA27D1" w:rsidP="000A06EE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0A06EE">
        <w:rPr>
          <w:rFonts w:asciiTheme="minorHAnsi" w:hAnsiTheme="minorHAnsi"/>
          <w:b/>
          <w:sz w:val="22"/>
          <w:szCs w:val="22"/>
        </w:rPr>
        <w:t>LO</w:t>
      </w:r>
      <w:r w:rsidR="00DF6C04" w:rsidRPr="000A06EE">
        <w:rPr>
          <w:rFonts w:asciiTheme="minorHAnsi" w:hAnsiTheme="minorHAnsi"/>
          <w:b/>
          <w:sz w:val="22"/>
          <w:szCs w:val="22"/>
        </w:rPr>
        <w:t xml:space="preserve"> </w:t>
      </w:r>
      <w:r w:rsidR="000A06EE">
        <w:rPr>
          <w:rFonts w:asciiTheme="minorHAnsi" w:hAnsiTheme="minorHAnsi"/>
          <w:b/>
          <w:sz w:val="22"/>
          <w:szCs w:val="22"/>
        </w:rPr>
        <w:t>3</w:t>
      </w:r>
    </w:p>
    <w:p w14:paraId="4D1F09F5" w14:textId="77777777" w:rsidR="00CF37D9" w:rsidRPr="000A06EE" w:rsidRDefault="000A06EE" w:rsidP="000A06E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A06EE">
        <w:rPr>
          <w:rFonts w:asciiTheme="minorHAnsi" w:hAnsiTheme="minorHAnsi"/>
          <w:i/>
          <w:sz w:val="22"/>
          <w:szCs w:val="22"/>
        </w:rPr>
        <w:t>Answer:</w:t>
      </w:r>
      <w:r w:rsidR="00CF37D9" w:rsidRPr="000A06EE">
        <w:rPr>
          <w:rFonts w:asciiTheme="minorHAnsi" w:hAnsiTheme="minorHAnsi"/>
          <w:sz w:val="22"/>
          <w:szCs w:val="22"/>
        </w:rPr>
        <w:t xml:space="preserve">  d</w:t>
      </w:r>
    </w:p>
    <w:p w14:paraId="3ACDDBEA" w14:textId="77777777" w:rsidR="000A06EE" w:rsidRDefault="000A06EE" w:rsidP="000A06EE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067A66AB" w14:textId="2FB22318" w:rsidR="00CF37D9" w:rsidRPr="000A06EE" w:rsidRDefault="000A06EE" w:rsidP="000A06E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A06EE">
        <w:rPr>
          <w:rFonts w:asciiTheme="minorHAnsi" w:hAnsiTheme="minorHAnsi"/>
          <w:i/>
          <w:sz w:val="22"/>
          <w:szCs w:val="22"/>
        </w:rPr>
        <w:t>Rationale:</w:t>
      </w:r>
      <w:r w:rsidR="00CF37D9" w:rsidRPr="000A06EE">
        <w:rPr>
          <w:rFonts w:asciiTheme="minorHAnsi" w:hAnsiTheme="minorHAnsi"/>
          <w:sz w:val="22"/>
          <w:szCs w:val="22"/>
        </w:rPr>
        <w:t xml:space="preserve">  Items a, b and c are stated in Codification paragraph 810-10-15-14, as criteria for an entity to be subject to the guidance of the variable interest entities subsections of the Codification.</w:t>
      </w:r>
    </w:p>
    <w:p w14:paraId="20C16C9D" w14:textId="77777777" w:rsidR="00CF37D9" w:rsidRPr="000A06EE" w:rsidRDefault="00CF37D9" w:rsidP="000A06E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770893E" w14:textId="77777777" w:rsidR="00CF37D9" w:rsidRPr="000A06EE" w:rsidRDefault="00CF37D9" w:rsidP="000A06E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34DF0ED" w14:textId="77777777" w:rsidR="000A06EE" w:rsidRDefault="000A06EE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br w:type="page"/>
      </w:r>
    </w:p>
    <w:p w14:paraId="1020B966" w14:textId="77777777" w:rsidR="00AB3415" w:rsidRPr="000A06EE" w:rsidRDefault="005C0182" w:rsidP="000A06EE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0A06EE">
        <w:rPr>
          <w:rFonts w:asciiTheme="minorHAnsi" w:hAnsiTheme="minorHAnsi"/>
          <w:b/>
          <w:sz w:val="22"/>
          <w:szCs w:val="22"/>
        </w:rPr>
        <w:lastRenderedPageBreak/>
        <w:t>4</w:t>
      </w:r>
      <w:r w:rsidR="00AB3415" w:rsidRPr="000A06EE">
        <w:rPr>
          <w:rFonts w:asciiTheme="minorHAnsi" w:hAnsiTheme="minorHAnsi"/>
          <w:b/>
          <w:sz w:val="22"/>
          <w:szCs w:val="22"/>
        </w:rPr>
        <w:t>.</w:t>
      </w:r>
      <w:r w:rsidR="00AB3415" w:rsidRPr="000A06EE">
        <w:rPr>
          <w:rFonts w:asciiTheme="minorHAnsi" w:hAnsiTheme="minorHAnsi"/>
          <w:b/>
          <w:sz w:val="22"/>
          <w:szCs w:val="22"/>
        </w:rPr>
        <w:tab/>
      </w:r>
      <w:r w:rsidR="00726394" w:rsidRPr="00726394">
        <w:rPr>
          <w:rFonts w:asciiTheme="minorHAnsi" w:hAnsiTheme="minorHAnsi"/>
          <w:b/>
          <w:sz w:val="22"/>
          <w:szCs w:val="22"/>
        </w:rPr>
        <w:t xml:space="preserve">Topic:  </w:t>
      </w:r>
      <w:r w:rsidR="00AB3415" w:rsidRPr="000A06EE">
        <w:rPr>
          <w:rFonts w:asciiTheme="minorHAnsi" w:hAnsiTheme="minorHAnsi"/>
          <w:b/>
          <w:sz w:val="22"/>
          <w:szCs w:val="22"/>
        </w:rPr>
        <w:t>Consolidation working paper</w:t>
      </w:r>
    </w:p>
    <w:p w14:paraId="527536ED" w14:textId="77777777" w:rsidR="00AB3415" w:rsidRPr="000A06EE" w:rsidRDefault="00AB3415" w:rsidP="000A06EE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0A06EE">
        <w:rPr>
          <w:rFonts w:asciiTheme="minorHAnsi" w:hAnsiTheme="minorHAnsi"/>
          <w:b/>
          <w:sz w:val="22"/>
          <w:szCs w:val="22"/>
        </w:rPr>
        <w:t>LO</w:t>
      </w:r>
      <w:r w:rsidR="00DF6C04" w:rsidRPr="000A06EE">
        <w:rPr>
          <w:rFonts w:asciiTheme="minorHAnsi" w:hAnsiTheme="minorHAnsi"/>
          <w:b/>
          <w:sz w:val="22"/>
          <w:szCs w:val="22"/>
        </w:rPr>
        <w:t xml:space="preserve"> </w:t>
      </w:r>
      <w:r w:rsidR="000A06EE">
        <w:rPr>
          <w:rFonts w:asciiTheme="minorHAnsi" w:hAnsiTheme="minorHAnsi"/>
          <w:b/>
          <w:sz w:val="22"/>
          <w:szCs w:val="22"/>
        </w:rPr>
        <w:t>4</w:t>
      </w:r>
    </w:p>
    <w:p w14:paraId="75C8F6C3" w14:textId="77777777" w:rsidR="00CF37D9" w:rsidRPr="000A06EE" w:rsidRDefault="000A06EE" w:rsidP="000A06EE">
      <w:pPr>
        <w:tabs>
          <w:tab w:val="left" w:pos="720"/>
        </w:tabs>
        <w:ind w:left="360"/>
        <w:jc w:val="both"/>
        <w:rPr>
          <w:rFonts w:asciiTheme="minorHAnsi" w:hAnsiTheme="minorHAnsi"/>
          <w:sz w:val="22"/>
          <w:szCs w:val="22"/>
        </w:rPr>
      </w:pPr>
      <w:r w:rsidRPr="000A06EE">
        <w:rPr>
          <w:rFonts w:asciiTheme="minorHAnsi" w:hAnsiTheme="minorHAnsi"/>
          <w:bCs/>
          <w:i/>
          <w:sz w:val="22"/>
          <w:szCs w:val="22"/>
        </w:rPr>
        <w:t>Answer:</w:t>
      </w:r>
      <w:r w:rsidR="00CF37D9" w:rsidRPr="000A06EE">
        <w:rPr>
          <w:rFonts w:asciiTheme="minorHAnsi" w:hAnsiTheme="minorHAnsi"/>
          <w:sz w:val="22"/>
          <w:szCs w:val="22"/>
        </w:rPr>
        <w:t xml:space="preserve">  c</w:t>
      </w:r>
    </w:p>
    <w:p w14:paraId="39AFA0C9" w14:textId="77777777" w:rsidR="000A06EE" w:rsidRDefault="000A06EE" w:rsidP="000A06EE">
      <w:pPr>
        <w:tabs>
          <w:tab w:val="left" w:pos="720"/>
        </w:tabs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21B801EF" w14:textId="77777777" w:rsidR="00CF37D9" w:rsidRPr="000A06EE" w:rsidRDefault="000A06EE" w:rsidP="000A06EE">
      <w:pPr>
        <w:tabs>
          <w:tab w:val="left" w:pos="720"/>
        </w:tabs>
        <w:ind w:left="360"/>
        <w:jc w:val="both"/>
        <w:rPr>
          <w:rFonts w:asciiTheme="minorHAnsi" w:hAnsiTheme="minorHAnsi"/>
          <w:sz w:val="22"/>
          <w:szCs w:val="22"/>
        </w:rPr>
      </w:pPr>
      <w:r w:rsidRPr="000A06EE">
        <w:rPr>
          <w:rFonts w:asciiTheme="minorHAnsi" w:hAnsiTheme="minorHAnsi"/>
          <w:i/>
          <w:sz w:val="22"/>
          <w:szCs w:val="22"/>
        </w:rPr>
        <w:t>Rationale:</w:t>
      </w:r>
      <w:r w:rsidR="00CF37D9" w:rsidRPr="000A06EE">
        <w:rPr>
          <w:rFonts w:asciiTheme="minorHAnsi" w:hAnsiTheme="minorHAnsi"/>
          <w:sz w:val="22"/>
          <w:szCs w:val="22"/>
        </w:rPr>
        <w:t xml:space="preserve"> Elimination (E) is:</w:t>
      </w:r>
    </w:p>
    <w:p w14:paraId="2B2EE92B" w14:textId="77777777" w:rsidR="00CF37D9" w:rsidRPr="000A06EE" w:rsidRDefault="00CF37D9" w:rsidP="000A06EE">
      <w:pPr>
        <w:tabs>
          <w:tab w:val="left" w:pos="720"/>
        </w:tabs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7740" w:type="dxa"/>
        <w:tblInd w:w="378" w:type="dxa"/>
        <w:tblLook w:val="01E0" w:firstRow="1" w:lastRow="1" w:firstColumn="1" w:lastColumn="1" w:noHBand="0" w:noVBand="0"/>
      </w:tblPr>
      <w:tblGrid>
        <w:gridCol w:w="4500"/>
        <w:gridCol w:w="1704"/>
        <w:gridCol w:w="1536"/>
      </w:tblGrid>
      <w:tr w:rsidR="00CF37D9" w:rsidRPr="000A06EE" w14:paraId="7E588F4D" w14:textId="77777777" w:rsidTr="00726394">
        <w:tc>
          <w:tcPr>
            <w:tcW w:w="4500" w:type="dxa"/>
            <w:vAlign w:val="bottom"/>
          </w:tcPr>
          <w:p w14:paraId="41B3EB11" w14:textId="77777777" w:rsidR="00CF37D9" w:rsidRPr="000A06EE" w:rsidRDefault="00CF37D9" w:rsidP="000A06EE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>Capital stock</w:t>
            </w:r>
          </w:p>
        </w:tc>
        <w:tc>
          <w:tcPr>
            <w:tcW w:w="1704" w:type="dxa"/>
            <w:vAlign w:val="bottom"/>
          </w:tcPr>
          <w:p w14:paraId="2E4DB9DA" w14:textId="77777777" w:rsidR="00CF37D9" w:rsidRPr="000A06EE" w:rsidRDefault="00CF37D9" w:rsidP="000A06EE">
            <w:pPr>
              <w:ind w:right="156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 xml:space="preserve">  4,000,000</w:t>
            </w:r>
          </w:p>
        </w:tc>
        <w:tc>
          <w:tcPr>
            <w:tcW w:w="1536" w:type="dxa"/>
            <w:vAlign w:val="bottom"/>
          </w:tcPr>
          <w:p w14:paraId="76DFAF64" w14:textId="77777777" w:rsidR="00CF37D9" w:rsidRPr="000A06EE" w:rsidRDefault="00CF37D9" w:rsidP="000A06EE">
            <w:pPr>
              <w:ind w:right="156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F37D9" w:rsidRPr="000A06EE" w14:paraId="37C51883" w14:textId="77777777" w:rsidTr="00726394">
        <w:tc>
          <w:tcPr>
            <w:tcW w:w="4500" w:type="dxa"/>
            <w:vAlign w:val="bottom"/>
          </w:tcPr>
          <w:p w14:paraId="267E8678" w14:textId="77777777" w:rsidR="00CF37D9" w:rsidRPr="000A06EE" w:rsidRDefault="00CF37D9" w:rsidP="000A06EE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>Retained earnings</w:t>
            </w:r>
          </w:p>
        </w:tc>
        <w:tc>
          <w:tcPr>
            <w:tcW w:w="1704" w:type="dxa"/>
            <w:vAlign w:val="bottom"/>
          </w:tcPr>
          <w:p w14:paraId="5EF9690E" w14:textId="77777777" w:rsidR="00CF37D9" w:rsidRPr="000A06EE" w:rsidRDefault="00CF37D9" w:rsidP="000A06EE">
            <w:pPr>
              <w:ind w:right="156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>46,000,000</w:t>
            </w:r>
          </w:p>
        </w:tc>
        <w:tc>
          <w:tcPr>
            <w:tcW w:w="1536" w:type="dxa"/>
            <w:vAlign w:val="bottom"/>
          </w:tcPr>
          <w:p w14:paraId="21403885" w14:textId="77777777" w:rsidR="00CF37D9" w:rsidRPr="000A06EE" w:rsidRDefault="00CF37D9" w:rsidP="000A06EE">
            <w:pPr>
              <w:ind w:right="156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F37D9" w:rsidRPr="000A06EE" w14:paraId="2D1DD7DE" w14:textId="77777777" w:rsidTr="00726394">
        <w:tc>
          <w:tcPr>
            <w:tcW w:w="4500" w:type="dxa"/>
            <w:vAlign w:val="bottom"/>
          </w:tcPr>
          <w:p w14:paraId="1F4A3D66" w14:textId="77777777" w:rsidR="00CF37D9" w:rsidRPr="000A06EE" w:rsidRDefault="00CF37D9" w:rsidP="000A06EE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>Investment in Solo</w:t>
            </w:r>
          </w:p>
        </w:tc>
        <w:tc>
          <w:tcPr>
            <w:tcW w:w="1704" w:type="dxa"/>
            <w:vAlign w:val="bottom"/>
          </w:tcPr>
          <w:p w14:paraId="7E22236E" w14:textId="77777777" w:rsidR="00CF37D9" w:rsidRPr="000A06EE" w:rsidRDefault="00CF37D9" w:rsidP="000A06EE">
            <w:pPr>
              <w:ind w:right="156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36" w:type="dxa"/>
            <w:vAlign w:val="bottom"/>
          </w:tcPr>
          <w:p w14:paraId="7EB627B2" w14:textId="77777777" w:rsidR="00CF37D9" w:rsidRPr="000A06EE" w:rsidRDefault="00CF37D9" w:rsidP="000A06EE">
            <w:pPr>
              <w:ind w:right="156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>50,000,000</w:t>
            </w:r>
          </w:p>
        </w:tc>
      </w:tr>
    </w:tbl>
    <w:p w14:paraId="6CEF3165" w14:textId="77777777" w:rsidR="00CF37D9" w:rsidRPr="000A06EE" w:rsidRDefault="00CF37D9" w:rsidP="00CF37D9">
      <w:pPr>
        <w:tabs>
          <w:tab w:val="left" w:pos="720"/>
        </w:tabs>
        <w:ind w:left="1440" w:hanging="1440"/>
        <w:rPr>
          <w:rFonts w:asciiTheme="minorHAnsi" w:hAnsiTheme="minorHAnsi"/>
          <w:sz w:val="22"/>
          <w:szCs w:val="22"/>
        </w:rPr>
      </w:pPr>
    </w:p>
    <w:p w14:paraId="2F46D00D" w14:textId="77777777" w:rsidR="000A06EE" w:rsidRDefault="000A06EE" w:rsidP="00A91ED4">
      <w:pPr>
        <w:tabs>
          <w:tab w:val="left" w:pos="720"/>
        </w:tabs>
        <w:ind w:left="720" w:hanging="720"/>
        <w:rPr>
          <w:rFonts w:asciiTheme="minorHAnsi" w:hAnsiTheme="minorHAnsi"/>
          <w:b/>
          <w:sz w:val="22"/>
          <w:szCs w:val="22"/>
        </w:rPr>
      </w:pPr>
    </w:p>
    <w:p w14:paraId="4AA84CFA" w14:textId="77777777" w:rsidR="00BD3598" w:rsidRPr="000A06EE" w:rsidRDefault="005C0182" w:rsidP="000A06EE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0A06EE">
        <w:rPr>
          <w:rFonts w:asciiTheme="minorHAnsi" w:hAnsiTheme="minorHAnsi"/>
          <w:b/>
          <w:sz w:val="22"/>
          <w:szCs w:val="22"/>
        </w:rPr>
        <w:t>5</w:t>
      </w:r>
      <w:r w:rsidR="00BD3598" w:rsidRPr="000A06EE">
        <w:rPr>
          <w:rFonts w:asciiTheme="minorHAnsi" w:hAnsiTheme="minorHAnsi"/>
          <w:b/>
          <w:sz w:val="22"/>
          <w:szCs w:val="22"/>
        </w:rPr>
        <w:t>.</w:t>
      </w:r>
      <w:r w:rsidR="00BD3598" w:rsidRPr="000A06EE">
        <w:rPr>
          <w:rFonts w:asciiTheme="minorHAnsi" w:hAnsiTheme="minorHAnsi"/>
          <w:b/>
          <w:sz w:val="22"/>
          <w:szCs w:val="22"/>
        </w:rPr>
        <w:tab/>
      </w:r>
      <w:r w:rsidR="00726394" w:rsidRPr="00726394">
        <w:rPr>
          <w:rFonts w:asciiTheme="minorHAnsi" w:hAnsiTheme="minorHAnsi"/>
          <w:b/>
          <w:sz w:val="22"/>
          <w:szCs w:val="22"/>
        </w:rPr>
        <w:t xml:space="preserve">Topic:  </w:t>
      </w:r>
      <w:r w:rsidR="00BD3598" w:rsidRPr="000A06EE">
        <w:rPr>
          <w:rFonts w:asciiTheme="minorHAnsi" w:hAnsiTheme="minorHAnsi"/>
          <w:b/>
          <w:sz w:val="22"/>
          <w:szCs w:val="22"/>
        </w:rPr>
        <w:t>Consolidation working paper</w:t>
      </w:r>
    </w:p>
    <w:p w14:paraId="359DECE3" w14:textId="77777777" w:rsidR="00BD3598" w:rsidRPr="000A06EE" w:rsidRDefault="00BD3598" w:rsidP="000A06EE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0A06EE">
        <w:rPr>
          <w:rFonts w:asciiTheme="minorHAnsi" w:hAnsiTheme="minorHAnsi"/>
          <w:b/>
          <w:sz w:val="22"/>
          <w:szCs w:val="22"/>
        </w:rPr>
        <w:t>LO</w:t>
      </w:r>
      <w:r w:rsidR="00DF6C04" w:rsidRPr="000A06EE">
        <w:rPr>
          <w:rFonts w:asciiTheme="minorHAnsi" w:hAnsiTheme="minorHAnsi"/>
          <w:b/>
          <w:sz w:val="22"/>
          <w:szCs w:val="22"/>
        </w:rPr>
        <w:t xml:space="preserve"> </w:t>
      </w:r>
      <w:r w:rsidR="000A06EE">
        <w:rPr>
          <w:rFonts w:asciiTheme="minorHAnsi" w:hAnsiTheme="minorHAnsi"/>
          <w:b/>
          <w:sz w:val="22"/>
          <w:szCs w:val="22"/>
        </w:rPr>
        <w:t>4</w:t>
      </w:r>
    </w:p>
    <w:p w14:paraId="069580AF" w14:textId="77777777" w:rsidR="00CF37D9" w:rsidRPr="000A06EE" w:rsidRDefault="000A06EE" w:rsidP="000A06E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A06EE">
        <w:rPr>
          <w:rFonts w:asciiTheme="minorHAnsi" w:hAnsiTheme="minorHAnsi"/>
          <w:bCs/>
          <w:i/>
          <w:sz w:val="22"/>
          <w:szCs w:val="22"/>
        </w:rPr>
        <w:t>Answer:</w:t>
      </w:r>
      <w:r>
        <w:rPr>
          <w:rFonts w:asciiTheme="minorHAnsi" w:hAnsiTheme="minorHAnsi"/>
          <w:sz w:val="22"/>
          <w:szCs w:val="22"/>
        </w:rPr>
        <w:t xml:space="preserve">  </w:t>
      </w:r>
      <w:r w:rsidR="00CF37D9" w:rsidRPr="000A06EE">
        <w:rPr>
          <w:rFonts w:asciiTheme="minorHAnsi" w:hAnsiTheme="minorHAnsi"/>
          <w:sz w:val="22"/>
          <w:szCs w:val="22"/>
        </w:rPr>
        <w:t>a</w:t>
      </w:r>
    </w:p>
    <w:p w14:paraId="3076603D" w14:textId="77777777" w:rsidR="000A06EE" w:rsidRDefault="000A06EE" w:rsidP="000A06EE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4856D382" w14:textId="77777777" w:rsidR="00CF37D9" w:rsidRPr="000A06EE" w:rsidRDefault="000A06EE" w:rsidP="000A06E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A06EE">
        <w:rPr>
          <w:rFonts w:asciiTheme="minorHAnsi" w:hAnsiTheme="minorHAnsi"/>
          <w:i/>
          <w:sz w:val="22"/>
          <w:szCs w:val="22"/>
        </w:rPr>
        <w:t>Rationale:</w:t>
      </w:r>
      <w:r w:rsidR="00CF37D9" w:rsidRPr="000A06EE">
        <w:rPr>
          <w:rFonts w:asciiTheme="minorHAnsi" w:hAnsiTheme="minorHAnsi"/>
          <w:sz w:val="22"/>
          <w:szCs w:val="22"/>
        </w:rPr>
        <w:t xml:space="preserve">  Elimination (R) revalues Solo’s identifiable assets and liabilities to fair value, and eliminates the excess of acquisition cost over book value ($95,000,000 - $49,000,000</w:t>
      </w:r>
      <w:r>
        <w:rPr>
          <w:rFonts w:asciiTheme="minorHAnsi" w:hAnsiTheme="minorHAnsi"/>
          <w:sz w:val="22"/>
          <w:szCs w:val="22"/>
        </w:rPr>
        <w:t xml:space="preserve">) from the investment account. </w:t>
      </w:r>
      <w:r w:rsidR="00CF37D9" w:rsidRPr="000A06EE">
        <w:rPr>
          <w:rFonts w:asciiTheme="minorHAnsi" w:hAnsiTheme="minorHAnsi"/>
          <w:sz w:val="22"/>
          <w:szCs w:val="22"/>
        </w:rPr>
        <w:t>Alternative a. does this correctly.</w:t>
      </w:r>
    </w:p>
    <w:p w14:paraId="45FD09C7" w14:textId="77777777" w:rsidR="00CF37D9" w:rsidRPr="000A06EE" w:rsidRDefault="00CF37D9" w:rsidP="000A06E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76CF22F" w14:textId="77777777" w:rsidR="00CF37D9" w:rsidRPr="000A06EE" w:rsidRDefault="00CF37D9" w:rsidP="000A06E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993B536" w14:textId="77777777" w:rsidR="0050449E" w:rsidRPr="000A06EE" w:rsidRDefault="005C0182" w:rsidP="000A06EE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0A06EE">
        <w:rPr>
          <w:rFonts w:asciiTheme="minorHAnsi" w:hAnsiTheme="minorHAnsi"/>
          <w:b/>
          <w:sz w:val="22"/>
          <w:szCs w:val="22"/>
        </w:rPr>
        <w:t>6</w:t>
      </w:r>
      <w:r w:rsidR="0050449E" w:rsidRPr="000A06EE">
        <w:rPr>
          <w:rFonts w:asciiTheme="minorHAnsi" w:hAnsiTheme="minorHAnsi"/>
          <w:b/>
          <w:sz w:val="22"/>
          <w:szCs w:val="22"/>
        </w:rPr>
        <w:t>.</w:t>
      </w:r>
      <w:r w:rsidR="0050449E" w:rsidRPr="000A06EE">
        <w:rPr>
          <w:rFonts w:asciiTheme="minorHAnsi" w:hAnsiTheme="minorHAnsi"/>
          <w:b/>
          <w:sz w:val="22"/>
          <w:szCs w:val="22"/>
        </w:rPr>
        <w:tab/>
      </w:r>
      <w:r w:rsidR="00726394" w:rsidRPr="00726394">
        <w:rPr>
          <w:rFonts w:asciiTheme="minorHAnsi" w:hAnsiTheme="minorHAnsi"/>
          <w:b/>
          <w:sz w:val="22"/>
          <w:szCs w:val="22"/>
        </w:rPr>
        <w:t xml:space="preserve">Topic:  </w:t>
      </w:r>
      <w:r w:rsidR="0050449E" w:rsidRPr="000A06EE">
        <w:rPr>
          <w:rFonts w:asciiTheme="minorHAnsi" w:hAnsiTheme="minorHAnsi"/>
          <w:b/>
          <w:sz w:val="22"/>
          <w:szCs w:val="22"/>
        </w:rPr>
        <w:t>Consolidation working paper</w:t>
      </w:r>
    </w:p>
    <w:p w14:paraId="429BC50A" w14:textId="77777777" w:rsidR="0050449E" w:rsidRPr="000A06EE" w:rsidRDefault="0050449E" w:rsidP="000A06EE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0A06EE">
        <w:rPr>
          <w:rFonts w:asciiTheme="minorHAnsi" w:hAnsiTheme="minorHAnsi"/>
          <w:b/>
          <w:sz w:val="22"/>
          <w:szCs w:val="22"/>
        </w:rPr>
        <w:t>LO</w:t>
      </w:r>
      <w:r w:rsidR="008D1C0C" w:rsidRPr="000A06EE">
        <w:rPr>
          <w:rFonts w:asciiTheme="minorHAnsi" w:hAnsiTheme="minorHAnsi"/>
          <w:b/>
          <w:sz w:val="22"/>
          <w:szCs w:val="22"/>
        </w:rPr>
        <w:t xml:space="preserve"> </w:t>
      </w:r>
      <w:r w:rsidR="000A06EE">
        <w:rPr>
          <w:rFonts w:asciiTheme="minorHAnsi" w:hAnsiTheme="minorHAnsi"/>
          <w:b/>
          <w:sz w:val="22"/>
          <w:szCs w:val="22"/>
        </w:rPr>
        <w:t>4</w:t>
      </w:r>
    </w:p>
    <w:p w14:paraId="6CE2E41A" w14:textId="77777777" w:rsidR="00CF37D9" w:rsidRPr="000A06EE" w:rsidRDefault="000A06EE" w:rsidP="000A06E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A06EE">
        <w:rPr>
          <w:rFonts w:asciiTheme="minorHAnsi" w:hAnsiTheme="minorHAnsi"/>
          <w:bCs/>
          <w:i/>
          <w:sz w:val="22"/>
          <w:szCs w:val="22"/>
        </w:rPr>
        <w:t>Answer:</w:t>
      </w:r>
      <w:r w:rsidR="00CF37D9" w:rsidRPr="000A06EE">
        <w:rPr>
          <w:rFonts w:asciiTheme="minorHAnsi" w:hAnsiTheme="minorHAnsi"/>
          <w:sz w:val="22"/>
          <w:szCs w:val="22"/>
        </w:rPr>
        <w:t xml:space="preserve">  d</w:t>
      </w:r>
    </w:p>
    <w:p w14:paraId="5755A09F" w14:textId="77777777" w:rsidR="000A06EE" w:rsidRDefault="000A06EE" w:rsidP="000A06EE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0AFFD240" w14:textId="77777777" w:rsidR="00CF37D9" w:rsidRPr="000A06EE" w:rsidRDefault="000A06EE" w:rsidP="000A06E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A06EE">
        <w:rPr>
          <w:rFonts w:asciiTheme="minorHAnsi" w:hAnsiTheme="minorHAnsi"/>
          <w:i/>
          <w:sz w:val="22"/>
          <w:szCs w:val="22"/>
        </w:rPr>
        <w:t>Rationale:</w:t>
      </w:r>
      <w:r w:rsidR="00CF37D9" w:rsidRPr="000A06EE">
        <w:rPr>
          <w:rFonts w:asciiTheme="minorHAnsi" w:hAnsiTheme="minorHAnsi"/>
          <w:sz w:val="22"/>
          <w:szCs w:val="22"/>
        </w:rPr>
        <w:t xml:space="preserve"> Elimination (E) is:</w:t>
      </w:r>
    </w:p>
    <w:p w14:paraId="1331969A" w14:textId="77777777" w:rsidR="00CF37D9" w:rsidRPr="000A06EE" w:rsidRDefault="00CF37D9" w:rsidP="000A06EE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7740" w:type="dxa"/>
        <w:tblInd w:w="378" w:type="dxa"/>
        <w:tblLook w:val="01E0" w:firstRow="1" w:lastRow="1" w:firstColumn="1" w:lastColumn="1" w:noHBand="0" w:noVBand="0"/>
      </w:tblPr>
      <w:tblGrid>
        <w:gridCol w:w="4500"/>
        <w:gridCol w:w="1710"/>
        <w:gridCol w:w="1530"/>
      </w:tblGrid>
      <w:tr w:rsidR="00CF37D9" w:rsidRPr="000A06EE" w14:paraId="48A05884" w14:textId="77777777" w:rsidTr="00726394">
        <w:tc>
          <w:tcPr>
            <w:tcW w:w="4500" w:type="dxa"/>
            <w:vAlign w:val="bottom"/>
          </w:tcPr>
          <w:p w14:paraId="706B5202" w14:textId="77777777" w:rsidR="00CF37D9" w:rsidRPr="000A06EE" w:rsidRDefault="00CF37D9" w:rsidP="00726394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>Common stock</w:t>
            </w:r>
          </w:p>
        </w:tc>
        <w:tc>
          <w:tcPr>
            <w:tcW w:w="1710" w:type="dxa"/>
            <w:vAlign w:val="bottom"/>
          </w:tcPr>
          <w:p w14:paraId="6035FC2E" w14:textId="77777777" w:rsidR="00CF37D9" w:rsidRPr="000A06EE" w:rsidRDefault="00CF37D9" w:rsidP="00726394">
            <w:pPr>
              <w:ind w:right="239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 xml:space="preserve">     100,000</w:t>
            </w:r>
          </w:p>
        </w:tc>
        <w:tc>
          <w:tcPr>
            <w:tcW w:w="1530" w:type="dxa"/>
            <w:vAlign w:val="bottom"/>
          </w:tcPr>
          <w:p w14:paraId="12184875" w14:textId="77777777" w:rsidR="00CF37D9" w:rsidRPr="000A06EE" w:rsidRDefault="00CF37D9" w:rsidP="00726394">
            <w:pPr>
              <w:ind w:right="239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F37D9" w:rsidRPr="000A06EE" w14:paraId="023F342A" w14:textId="77777777" w:rsidTr="00726394">
        <w:tc>
          <w:tcPr>
            <w:tcW w:w="4500" w:type="dxa"/>
            <w:vAlign w:val="bottom"/>
          </w:tcPr>
          <w:p w14:paraId="4A7099A4" w14:textId="77777777" w:rsidR="00CF37D9" w:rsidRPr="000A06EE" w:rsidRDefault="00CF37D9" w:rsidP="00726394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>Additional paid-in capital</w:t>
            </w:r>
          </w:p>
        </w:tc>
        <w:tc>
          <w:tcPr>
            <w:tcW w:w="1710" w:type="dxa"/>
            <w:vAlign w:val="bottom"/>
          </w:tcPr>
          <w:p w14:paraId="5CC312AD" w14:textId="77777777" w:rsidR="00CF37D9" w:rsidRPr="000A06EE" w:rsidRDefault="00CF37D9" w:rsidP="00726394">
            <w:pPr>
              <w:ind w:right="239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 xml:space="preserve">     400,000</w:t>
            </w:r>
          </w:p>
        </w:tc>
        <w:tc>
          <w:tcPr>
            <w:tcW w:w="1530" w:type="dxa"/>
            <w:vAlign w:val="bottom"/>
          </w:tcPr>
          <w:p w14:paraId="42B0587B" w14:textId="77777777" w:rsidR="00CF37D9" w:rsidRPr="000A06EE" w:rsidRDefault="00CF37D9" w:rsidP="00726394">
            <w:pPr>
              <w:ind w:right="239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F37D9" w:rsidRPr="000A06EE" w14:paraId="0A758EAA" w14:textId="77777777" w:rsidTr="00726394">
        <w:tc>
          <w:tcPr>
            <w:tcW w:w="4500" w:type="dxa"/>
            <w:vAlign w:val="bottom"/>
          </w:tcPr>
          <w:p w14:paraId="4DC0DBB1" w14:textId="77777777" w:rsidR="00CF37D9" w:rsidRPr="000A06EE" w:rsidRDefault="00CF37D9" w:rsidP="00726394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>Retained earnings</w:t>
            </w:r>
          </w:p>
        </w:tc>
        <w:tc>
          <w:tcPr>
            <w:tcW w:w="1710" w:type="dxa"/>
            <w:vAlign w:val="bottom"/>
          </w:tcPr>
          <w:p w14:paraId="7AB8E420" w14:textId="77777777" w:rsidR="00CF37D9" w:rsidRPr="000A06EE" w:rsidRDefault="00CF37D9" w:rsidP="00726394">
            <w:pPr>
              <w:ind w:right="239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 xml:space="preserve">     150,000</w:t>
            </w:r>
          </w:p>
        </w:tc>
        <w:tc>
          <w:tcPr>
            <w:tcW w:w="1530" w:type="dxa"/>
            <w:vAlign w:val="bottom"/>
          </w:tcPr>
          <w:p w14:paraId="221493C4" w14:textId="77777777" w:rsidR="00CF37D9" w:rsidRPr="000A06EE" w:rsidRDefault="00CF37D9" w:rsidP="00726394">
            <w:pPr>
              <w:ind w:right="239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F37D9" w:rsidRPr="000A06EE" w14:paraId="0ADD3713" w14:textId="77777777" w:rsidTr="00726394">
        <w:tc>
          <w:tcPr>
            <w:tcW w:w="4500" w:type="dxa"/>
            <w:vAlign w:val="bottom"/>
          </w:tcPr>
          <w:p w14:paraId="5AEEB5AC" w14:textId="77777777" w:rsidR="00CF37D9" w:rsidRPr="000A06EE" w:rsidRDefault="00CF37D9" w:rsidP="00726394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>Accumulated other comprehensive income</w:t>
            </w:r>
          </w:p>
        </w:tc>
        <w:tc>
          <w:tcPr>
            <w:tcW w:w="1710" w:type="dxa"/>
            <w:vAlign w:val="bottom"/>
          </w:tcPr>
          <w:p w14:paraId="12BC5DE1" w14:textId="77777777" w:rsidR="00CF37D9" w:rsidRPr="000A06EE" w:rsidRDefault="00CF37D9" w:rsidP="00726394">
            <w:pPr>
              <w:ind w:right="239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 xml:space="preserve">     170,000</w:t>
            </w:r>
          </w:p>
        </w:tc>
        <w:tc>
          <w:tcPr>
            <w:tcW w:w="1530" w:type="dxa"/>
            <w:vAlign w:val="bottom"/>
          </w:tcPr>
          <w:p w14:paraId="5F6A44C6" w14:textId="77777777" w:rsidR="00CF37D9" w:rsidRPr="000A06EE" w:rsidRDefault="00CF37D9" w:rsidP="00726394">
            <w:pPr>
              <w:ind w:right="239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F37D9" w:rsidRPr="000A06EE" w14:paraId="25B0723F" w14:textId="77777777" w:rsidTr="00726394">
        <w:tc>
          <w:tcPr>
            <w:tcW w:w="4500" w:type="dxa"/>
            <w:vAlign w:val="bottom"/>
          </w:tcPr>
          <w:p w14:paraId="639690E4" w14:textId="77777777" w:rsidR="00CF37D9" w:rsidRPr="000A06EE" w:rsidRDefault="00CF37D9" w:rsidP="00726394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>Treasury stock</w:t>
            </w:r>
          </w:p>
        </w:tc>
        <w:tc>
          <w:tcPr>
            <w:tcW w:w="1710" w:type="dxa"/>
            <w:vAlign w:val="bottom"/>
          </w:tcPr>
          <w:p w14:paraId="2241757D" w14:textId="77777777" w:rsidR="00CF37D9" w:rsidRPr="000A06EE" w:rsidRDefault="00CF37D9" w:rsidP="00726394">
            <w:pPr>
              <w:ind w:right="239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4444FD26" w14:textId="77777777" w:rsidR="00CF37D9" w:rsidRPr="000A06EE" w:rsidRDefault="00CF37D9" w:rsidP="00726394">
            <w:pPr>
              <w:ind w:right="239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 xml:space="preserve">       20,000</w:t>
            </w:r>
          </w:p>
        </w:tc>
      </w:tr>
      <w:tr w:rsidR="00CF37D9" w:rsidRPr="000A06EE" w14:paraId="6F59E077" w14:textId="77777777" w:rsidTr="00726394">
        <w:tc>
          <w:tcPr>
            <w:tcW w:w="4500" w:type="dxa"/>
            <w:vAlign w:val="bottom"/>
          </w:tcPr>
          <w:p w14:paraId="7D1BB3C0" w14:textId="77777777" w:rsidR="00CF37D9" w:rsidRPr="000A06EE" w:rsidRDefault="00CF37D9" w:rsidP="00726394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>Investment in Solo</w:t>
            </w:r>
          </w:p>
        </w:tc>
        <w:tc>
          <w:tcPr>
            <w:tcW w:w="1710" w:type="dxa"/>
            <w:vAlign w:val="bottom"/>
          </w:tcPr>
          <w:p w14:paraId="2ACBB6ED" w14:textId="77777777" w:rsidR="00CF37D9" w:rsidRPr="000A06EE" w:rsidRDefault="00CF37D9" w:rsidP="00726394">
            <w:pPr>
              <w:ind w:right="239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64356468" w14:textId="77777777" w:rsidR="00CF37D9" w:rsidRPr="000A06EE" w:rsidRDefault="00CF37D9" w:rsidP="00726394">
            <w:pPr>
              <w:ind w:right="239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 xml:space="preserve">     800,000</w:t>
            </w:r>
          </w:p>
        </w:tc>
      </w:tr>
    </w:tbl>
    <w:p w14:paraId="66052AA4" w14:textId="77777777" w:rsidR="002D37F2" w:rsidRPr="000A06EE" w:rsidRDefault="002D37F2" w:rsidP="00726394">
      <w:pPr>
        <w:tabs>
          <w:tab w:val="left" w:pos="720"/>
        </w:tabs>
        <w:ind w:left="720" w:hanging="720"/>
        <w:jc w:val="both"/>
        <w:rPr>
          <w:rFonts w:asciiTheme="minorHAnsi" w:hAnsiTheme="minorHAnsi"/>
          <w:sz w:val="22"/>
          <w:szCs w:val="22"/>
        </w:rPr>
      </w:pPr>
    </w:p>
    <w:p w14:paraId="6F41C7B1" w14:textId="77777777" w:rsidR="002D37F2" w:rsidRPr="000A06EE" w:rsidRDefault="002D37F2" w:rsidP="00726394">
      <w:pPr>
        <w:tabs>
          <w:tab w:val="left" w:pos="720"/>
        </w:tabs>
        <w:ind w:left="720" w:hanging="720"/>
        <w:jc w:val="both"/>
        <w:rPr>
          <w:rFonts w:asciiTheme="minorHAnsi" w:hAnsiTheme="minorHAnsi"/>
          <w:sz w:val="22"/>
          <w:szCs w:val="22"/>
        </w:rPr>
      </w:pPr>
    </w:p>
    <w:p w14:paraId="4996C3A4" w14:textId="77777777" w:rsidR="004D3ACE" w:rsidRPr="000A06EE" w:rsidRDefault="005C0182" w:rsidP="00726394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0A06EE">
        <w:rPr>
          <w:rFonts w:asciiTheme="minorHAnsi" w:hAnsiTheme="minorHAnsi"/>
          <w:b/>
          <w:sz w:val="22"/>
          <w:szCs w:val="22"/>
        </w:rPr>
        <w:t>7</w:t>
      </w:r>
      <w:r w:rsidR="004D3ACE" w:rsidRPr="000A06EE">
        <w:rPr>
          <w:rFonts w:asciiTheme="minorHAnsi" w:hAnsiTheme="minorHAnsi"/>
          <w:b/>
          <w:sz w:val="22"/>
          <w:szCs w:val="22"/>
        </w:rPr>
        <w:t>.</w:t>
      </w:r>
      <w:r w:rsidR="004D3ACE" w:rsidRPr="000A06EE">
        <w:rPr>
          <w:rFonts w:asciiTheme="minorHAnsi" w:hAnsiTheme="minorHAnsi"/>
          <w:b/>
          <w:sz w:val="22"/>
          <w:szCs w:val="22"/>
        </w:rPr>
        <w:tab/>
      </w:r>
      <w:r w:rsidR="00726394" w:rsidRPr="00726394">
        <w:rPr>
          <w:rFonts w:asciiTheme="minorHAnsi" w:hAnsiTheme="minorHAnsi"/>
          <w:b/>
          <w:sz w:val="22"/>
          <w:szCs w:val="22"/>
        </w:rPr>
        <w:t xml:space="preserve">Topic:  </w:t>
      </w:r>
      <w:r w:rsidR="004D3ACE" w:rsidRPr="000A06EE">
        <w:rPr>
          <w:rFonts w:asciiTheme="minorHAnsi" w:hAnsiTheme="minorHAnsi"/>
          <w:b/>
          <w:sz w:val="22"/>
          <w:szCs w:val="22"/>
        </w:rPr>
        <w:t>Consolidation working paper</w:t>
      </w:r>
    </w:p>
    <w:p w14:paraId="37DC4B9C" w14:textId="77777777" w:rsidR="004D3ACE" w:rsidRPr="000A06EE" w:rsidRDefault="004D3ACE" w:rsidP="00726394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0A06EE">
        <w:rPr>
          <w:rFonts w:asciiTheme="minorHAnsi" w:hAnsiTheme="minorHAnsi"/>
          <w:b/>
          <w:sz w:val="22"/>
          <w:szCs w:val="22"/>
        </w:rPr>
        <w:t>LO</w:t>
      </w:r>
      <w:r w:rsidR="005D74B6" w:rsidRPr="000A06EE">
        <w:rPr>
          <w:rFonts w:asciiTheme="minorHAnsi" w:hAnsiTheme="minorHAnsi"/>
          <w:b/>
          <w:sz w:val="22"/>
          <w:szCs w:val="22"/>
        </w:rPr>
        <w:t xml:space="preserve"> </w:t>
      </w:r>
      <w:r w:rsidR="00726394">
        <w:rPr>
          <w:rFonts w:asciiTheme="minorHAnsi" w:hAnsiTheme="minorHAnsi"/>
          <w:b/>
          <w:sz w:val="22"/>
          <w:szCs w:val="22"/>
        </w:rPr>
        <w:t>4</w:t>
      </w:r>
    </w:p>
    <w:p w14:paraId="194D8221" w14:textId="77777777" w:rsidR="00CF37D9" w:rsidRPr="000A06EE" w:rsidRDefault="000A06EE" w:rsidP="0072639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A06EE">
        <w:rPr>
          <w:rFonts w:asciiTheme="minorHAnsi" w:hAnsiTheme="minorHAnsi"/>
          <w:bCs/>
          <w:i/>
          <w:sz w:val="22"/>
          <w:szCs w:val="22"/>
        </w:rPr>
        <w:t>Answer:</w:t>
      </w:r>
      <w:r w:rsidR="00CF37D9" w:rsidRPr="000A06EE">
        <w:rPr>
          <w:rFonts w:asciiTheme="minorHAnsi" w:hAnsiTheme="minorHAnsi"/>
          <w:sz w:val="22"/>
          <w:szCs w:val="22"/>
        </w:rPr>
        <w:t xml:space="preserve">  b</w:t>
      </w:r>
    </w:p>
    <w:p w14:paraId="4D85F964" w14:textId="77777777" w:rsidR="00726394" w:rsidRDefault="00726394" w:rsidP="00726394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27BD3D28" w14:textId="77777777" w:rsidR="00CF37D9" w:rsidRPr="000A06EE" w:rsidRDefault="000A06EE" w:rsidP="0072639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A06EE">
        <w:rPr>
          <w:rFonts w:asciiTheme="minorHAnsi" w:hAnsiTheme="minorHAnsi"/>
          <w:i/>
          <w:sz w:val="22"/>
          <w:szCs w:val="22"/>
        </w:rPr>
        <w:t>Rationale:</w:t>
      </w:r>
      <w:r w:rsidR="00CF37D9" w:rsidRPr="000A06EE">
        <w:rPr>
          <w:rFonts w:asciiTheme="minorHAnsi" w:hAnsiTheme="minorHAnsi"/>
          <w:sz w:val="22"/>
          <w:szCs w:val="22"/>
        </w:rPr>
        <w:t xml:space="preserve">  </w:t>
      </w:r>
      <w:r w:rsidR="00726394">
        <w:rPr>
          <w:rFonts w:asciiTheme="minorHAnsi" w:hAnsiTheme="minorHAnsi"/>
          <w:sz w:val="22"/>
          <w:szCs w:val="22"/>
        </w:rPr>
        <w:t>Goodwill equals the acquisition cost less the fair value of the identifiable net assets acquired, or $10,000,000 – ($300,000 + $3,800,000 – $2,400,000) = $8,300,000</w:t>
      </w:r>
    </w:p>
    <w:p w14:paraId="21DFFA7B" w14:textId="77777777" w:rsidR="00CF37D9" w:rsidRPr="000A06EE" w:rsidRDefault="00CF37D9" w:rsidP="00726394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898F715" w14:textId="77777777" w:rsidR="00CF37D9" w:rsidRPr="000A06EE" w:rsidRDefault="00CF37D9" w:rsidP="0072639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A06EE">
        <w:rPr>
          <w:rFonts w:asciiTheme="minorHAnsi" w:hAnsiTheme="minorHAnsi"/>
          <w:sz w:val="22"/>
          <w:szCs w:val="22"/>
        </w:rPr>
        <w:t>Elimination (R) is:</w:t>
      </w:r>
    </w:p>
    <w:p w14:paraId="0F4BB587" w14:textId="77777777" w:rsidR="00CF37D9" w:rsidRPr="000A06EE" w:rsidRDefault="00CF37D9" w:rsidP="00726394">
      <w:pPr>
        <w:ind w:left="360"/>
        <w:jc w:val="both"/>
        <w:rPr>
          <w:rFonts w:asciiTheme="minorHAnsi" w:hAnsiTheme="minorHAnsi"/>
          <w:sz w:val="22"/>
          <w:szCs w:val="22"/>
        </w:rPr>
      </w:pPr>
      <w:bookmarkStart w:id="1" w:name="_Hlk515560629"/>
    </w:p>
    <w:tbl>
      <w:tblPr>
        <w:tblW w:w="0" w:type="auto"/>
        <w:tblInd w:w="378" w:type="dxa"/>
        <w:tblLook w:val="01E0" w:firstRow="1" w:lastRow="1" w:firstColumn="1" w:lastColumn="1" w:noHBand="0" w:noVBand="0"/>
      </w:tblPr>
      <w:tblGrid>
        <w:gridCol w:w="4500"/>
        <w:gridCol w:w="1704"/>
        <w:gridCol w:w="1536"/>
      </w:tblGrid>
      <w:tr w:rsidR="00CF37D9" w:rsidRPr="000A06EE" w14:paraId="2AB64C51" w14:textId="77777777" w:rsidTr="00726394">
        <w:tc>
          <w:tcPr>
            <w:tcW w:w="4500" w:type="dxa"/>
            <w:vAlign w:val="bottom"/>
          </w:tcPr>
          <w:p w14:paraId="667FA7CD" w14:textId="77777777" w:rsidR="00CF37D9" w:rsidRPr="000A06EE" w:rsidRDefault="00CF37D9" w:rsidP="00726394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704" w:type="dxa"/>
            <w:vAlign w:val="bottom"/>
          </w:tcPr>
          <w:p w14:paraId="4A55404F" w14:textId="77777777" w:rsidR="00CF37D9" w:rsidRPr="000A06EE" w:rsidRDefault="00CF37D9" w:rsidP="00726394">
            <w:pPr>
              <w:ind w:left="360" w:right="84" w:hanging="36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 xml:space="preserve">     100,000</w:t>
            </w:r>
          </w:p>
        </w:tc>
        <w:tc>
          <w:tcPr>
            <w:tcW w:w="1536" w:type="dxa"/>
            <w:vAlign w:val="bottom"/>
          </w:tcPr>
          <w:p w14:paraId="4390F290" w14:textId="77777777" w:rsidR="00CF37D9" w:rsidRPr="000A06EE" w:rsidRDefault="00CF37D9" w:rsidP="00726394">
            <w:pPr>
              <w:ind w:left="360" w:right="84" w:hanging="360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F37D9" w:rsidRPr="000A06EE" w14:paraId="05C50B64" w14:textId="77777777" w:rsidTr="00726394">
        <w:tc>
          <w:tcPr>
            <w:tcW w:w="4500" w:type="dxa"/>
            <w:vAlign w:val="bottom"/>
          </w:tcPr>
          <w:p w14:paraId="2E9A7646" w14:textId="77777777" w:rsidR="00CF37D9" w:rsidRPr="000A06EE" w:rsidRDefault="00CF37D9" w:rsidP="00726394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>Plant assets</w:t>
            </w:r>
          </w:p>
        </w:tc>
        <w:tc>
          <w:tcPr>
            <w:tcW w:w="1704" w:type="dxa"/>
            <w:vAlign w:val="bottom"/>
          </w:tcPr>
          <w:p w14:paraId="76B833C4" w14:textId="77777777" w:rsidR="00CF37D9" w:rsidRPr="000A06EE" w:rsidRDefault="00CF37D9" w:rsidP="00726394">
            <w:pPr>
              <w:ind w:left="360" w:right="84" w:hanging="36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 xml:space="preserve">     800,000</w:t>
            </w:r>
          </w:p>
        </w:tc>
        <w:tc>
          <w:tcPr>
            <w:tcW w:w="1536" w:type="dxa"/>
            <w:vAlign w:val="bottom"/>
          </w:tcPr>
          <w:p w14:paraId="13A6EC54" w14:textId="77777777" w:rsidR="00CF37D9" w:rsidRPr="000A06EE" w:rsidRDefault="00CF37D9" w:rsidP="00726394">
            <w:pPr>
              <w:ind w:left="360" w:right="84" w:hanging="360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F37D9" w:rsidRPr="000A06EE" w14:paraId="0796D782" w14:textId="77777777" w:rsidTr="00726394">
        <w:tc>
          <w:tcPr>
            <w:tcW w:w="4500" w:type="dxa"/>
            <w:vAlign w:val="bottom"/>
          </w:tcPr>
          <w:p w14:paraId="7352A9A2" w14:textId="77777777" w:rsidR="00CF37D9" w:rsidRPr="000A06EE" w:rsidRDefault="00CF37D9" w:rsidP="00726394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>Goodwill</w:t>
            </w:r>
          </w:p>
        </w:tc>
        <w:tc>
          <w:tcPr>
            <w:tcW w:w="1704" w:type="dxa"/>
            <w:vAlign w:val="bottom"/>
          </w:tcPr>
          <w:p w14:paraId="45428F6E" w14:textId="77777777" w:rsidR="00CF37D9" w:rsidRPr="000A06EE" w:rsidRDefault="00CF37D9" w:rsidP="00726394">
            <w:pPr>
              <w:ind w:left="360" w:right="84" w:hanging="36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 xml:space="preserve">  8,300,000</w:t>
            </w:r>
          </w:p>
        </w:tc>
        <w:tc>
          <w:tcPr>
            <w:tcW w:w="1536" w:type="dxa"/>
            <w:vAlign w:val="bottom"/>
          </w:tcPr>
          <w:p w14:paraId="2585583D" w14:textId="77777777" w:rsidR="00CF37D9" w:rsidRPr="000A06EE" w:rsidRDefault="00CF37D9" w:rsidP="00726394">
            <w:pPr>
              <w:ind w:left="360" w:right="84" w:hanging="360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F37D9" w:rsidRPr="000A06EE" w14:paraId="45D6BD97" w14:textId="77777777" w:rsidTr="00726394">
        <w:tc>
          <w:tcPr>
            <w:tcW w:w="4500" w:type="dxa"/>
            <w:vAlign w:val="bottom"/>
          </w:tcPr>
          <w:p w14:paraId="40D6444F" w14:textId="77777777" w:rsidR="00CF37D9" w:rsidRPr="000A06EE" w:rsidRDefault="00CF37D9" w:rsidP="00726394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>Investment in Solo</w:t>
            </w:r>
          </w:p>
        </w:tc>
        <w:tc>
          <w:tcPr>
            <w:tcW w:w="1704" w:type="dxa"/>
            <w:vAlign w:val="bottom"/>
          </w:tcPr>
          <w:p w14:paraId="7707595F" w14:textId="77777777" w:rsidR="00CF37D9" w:rsidRPr="000A06EE" w:rsidRDefault="00CF37D9" w:rsidP="00726394">
            <w:pPr>
              <w:ind w:left="360" w:right="84" w:hanging="360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36" w:type="dxa"/>
            <w:vAlign w:val="bottom"/>
          </w:tcPr>
          <w:p w14:paraId="6FFC8712" w14:textId="77777777" w:rsidR="00CF37D9" w:rsidRPr="000A06EE" w:rsidRDefault="00CF37D9" w:rsidP="00726394">
            <w:pPr>
              <w:ind w:left="360" w:right="84" w:hanging="36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 xml:space="preserve">  9,200,000</w:t>
            </w:r>
          </w:p>
        </w:tc>
      </w:tr>
    </w:tbl>
    <w:p w14:paraId="5A343407" w14:textId="77777777" w:rsidR="00CF37D9" w:rsidRPr="000A06EE" w:rsidRDefault="00CF37D9" w:rsidP="00726394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bookmarkEnd w:id="1"/>
    <w:p w14:paraId="1FBCD925" w14:textId="77777777" w:rsidR="00726394" w:rsidRDefault="00726394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br w:type="page"/>
      </w:r>
    </w:p>
    <w:p w14:paraId="2AE329CC" w14:textId="77777777" w:rsidR="004A7929" w:rsidRPr="000A06EE" w:rsidRDefault="005C0182" w:rsidP="00726394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0A06EE">
        <w:rPr>
          <w:rFonts w:asciiTheme="minorHAnsi" w:hAnsiTheme="minorHAnsi"/>
          <w:b/>
          <w:sz w:val="22"/>
          <w:szCs w:val="22"/>
        </w:rPr>
        <w:lastRenderedPageBreak/>
        <w:t>8</w:t>
      </w:r>
      <w:r w:rsidR="004A7929" w:rsidRPr="000A06EE">
        <w:rPr>
          <w:rFonts w:asciiTheme="minorHAnsi" w:hAnsiTheme="minorHAnsi"/>
          <w:b/>
          <w:sz w:val="22"/>
          <w:szCs w:val="22"/>
        </w:rPr>
        <w:t>.</w:t>
      </w:r>
      <w:r w:rsidR="004A7929" w:rsidRPr="000A06EE">
        <w:rPr>
          <w:rFonts w:asciiTheme="minorHAnsi" w:hAnsiTheme="minorHAnsi"/>
          <w:b/>
          <w:sz w:val="22"/>
          <w:szCs w:val="22"/>
        </w:rPr>
        <w:tab/>
      </w:r>
      <w:r w:rsidR="00726394" w:rsidRPr="00726394">
        <w:rPr>
          <w:rFonts w:asciiTheme="minorHAnsi" w:hAnsiTheme="minorHAnsi"/>
          <w:b/>
          <w:sz w:val="22"/>
          <w:szCs w:val="22"/>
        </w:rPr>
        <w:t xml:space="preserve">Topic:  </w:t>
      </w:r>
      <w:r w:rsidR="00764588" w:rsidRPr="000A06EE">
        <w:rPr>
          <w:rFonts w:asciiTheme="minorHAnsi" w:hAnsiTheme="minorHAnsi"/>
          <w:b/>
          <w:sz w:val="22"/>
          <w:szCs w:val="22"/>
        </w:rPr>
        <w:t>Consolidation working paper and bargain purchase</w:t>
      </w:r>
    </w:p>
    <w:p w14:paraId="67C74A47" w14:textId="77777777" w:rsidR="004A7929" w:rsidRPr="000A06EE" w:rsidRDefault="004A7929" w:rsidP="00726394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0A06EE">
        <w:rPr>
          <w:rFonts w:asciiTheme="minorHAnsi" w:hAnsiTheme="minorHAnsi"/>
          <w:b/>
          <w:sz w:val="22"/>
          <w:szCs w:val="22"/>
        </w:rPr>
        <w:t xml:space="preserve">LO </w:t>
      </w:r>
      <w:r w:rsidR="00726394">
        <w:rPr>
          <w:rFonts w:asciiTheme="minorHAnsi" w:hAnsiTheme="minorHAnsi"/>
          <w:b/>
          <w:sz w:val="22"/>
          <w:szCs w:val="22"/>
        </w:rPr>
        <w:t>4</w:t>
      </w:r>
    </w:p>
    <w:p w14:paraId="63797775" w14:textId="77777777" w:rsidR="00CF37D9" w:rsidRPr="000A06EE" w:rsidRDefault="000A06EE" w:rsidP="00726394">
      <w:pPr>
        <w:tabs>
          <w:tab w:val="left" w:pos="1440"/>
          <w:tab w:val="left" w:pos="2160"/>
        </w:tabs>
        <w:ind w:left="360"/>
        <w:jc w:val="both"/>
        <w:rPr>
          <w:rFonts w:asciiTheme="minorHAnsi" w:hAnsiTheme="minorHAnsi"/>
          <w:sz w:val="22"/>
          <w:szCs w:val="22"/>
        </w:rPr>
      </w:pPr>
      <w:r w:rsidRPr="000A06EE">
        <w:rPr>
          <w:rFonts w:asciiTheme="minorHAnsi" w:hAnsiTheme="minorHAnsi"/>
          <w:i/>
          <w:sz w:val="22"/>
          <w:szCs w:val="22"/>
        </w:rPr>
        <w:t>Answer:</w:t>
      </w:r>
      <w:r w:rsidR="00CF37D9" w:rsidRPr="000A06EE">
        <w:rPr>
          <w:rFonts w:asciiTheme="minorHAnsi" w:hAnsiTheme="minorHAnsi"/>
          <w:b/>
          <w:sz w:val="22"/>
          <w:szCs w:val="22"/>
        </w:rPr>
        <w:t xml:space="preserve">  </w:t>
      </w:r>
      <w:r w:rsidR="00CF37D9" w:rsidRPr="000A06EE">
        <w:rPr>
          <w:rFonts w:asciiTheme="minorHAnsi" w:hAnsiTheme="minorHAnsi"/>
          <w:sz w:val="22"/>
          <w:szCs w:val="22"/>
        </w:rPr>
        <w:t>c</w:t>
      </w:r>
    </w:p>
    <w:p w14:paraId="45E8B266" w14:textId="77777777" w:rsidR="00726394" w:rsidRDefault="00726394" w:rsidP="00726394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0B10C64E" w14:textId="77777777" w:rsidR="00CF37D9" w:rsidRPr="000A06EE" w:rsidRDefault="000A06EE" w:rsidP="0072639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A06EE">
        <w:rPr>
          <w:rFonts w:asciiTheme="minorHAnsi" w:hAnsiTheme="minorHAnsi"/>
          <w:i/>
          <w:sz w:val="22"/>
          <w:szCs w:val="22"/>
        </w:rPr>
        <w:t>Rationale:</w:t>
      </w:r>
      <w:r w:rsidR="00CF37D9" w:rsidRPr="000A06EE">
        <w:rPr>
          <w:rFonts w:asciiTheme="minorHAnsi" w:hAnsiTheme="minorHAnsi"/>
          <w:sz w:val="22"/>
          <w:szCs w:val="22"/>
        </w:rPr>
        <w:t xml:space="preserve">  Elimination (E) removes Stuckey’s equity accounts, crediting </w:t>
      </w:r>
      <w:r w:rsidR="00726394">
        <w:rPr>
          <w:rFonts w:asciiTheme="minorHAnsi" w:hAnsiTheme="minorHAnsi"/>
          <w:sz w:val="22"/>
          <w:szCs w:val="22"/>
        </w:rPr>
        <w:t xml:space="preserve">the investment by $25,000,000. </w:t>
      </w:r>
      <w:r w:rsidR="00CF37D9" w:rsidRPr="000A06EE">
        <w:rPr>
          <w:rFonts w:asciiTheme="minorHAnsi" w:hAnsiTheme="minorHAnsi"/>
          <w:sz w:val="22"/>
          <w:szCs w:val="22"/>
        </w:rPr>
        <w:t xml:space="preserve">Elimination (R) eliminates the remainder of the investment with a debit of $1,000,000, and revalues the identifiable net </w:t>
      </w:r>
      <w:r w:rsidR="00726394">
        <w:rPr>
          <w:rFonts w:asciiTheme="minorHAnsi" w:hAnsiTheme="minorHAnsi"/>
          <w:sz w:val="22"/>
          <w:szCs w:val="22"/>
        </w:rPr>
        <w:t>assets from book to fair value.</w:t>
      </w:r>
      <w:r w:rsidR="00CF37D9" w:rsidRPr="000A06EE">
        <w:rPr>
          <w:rFonts w:asciiTheme="minorHAnsi" w:hAnsiTheme="minorHAnsi"/>
          <w:sz w:val="22"/>
          <w:szCs w:val="22"/>
        </w:rPr>
        <w:t xml:space="preserve"> The gain on investment is the price paid less the fair value of the identifiable net assets acquired, or $24,000,000 – ($6,500,000 + $60,000,000 + $35,000,0</w:t>
      </w:r>
      <w:r w:rsidR="00726394">
        <w:rPr>
          <w:rFonts w:asciiTheme="minorHAnsi" w:hAnsiTheme="minorHAnsi"/>
          <w:sz w:val="22"/>
          <w:szCs w:val="22"/>
        </w:rPr>
        <w:t xml:space="preserve">00 – $4,000,000 – $67,000,000) = </w:t>
      </w:r>
      <w:r w:rsidR="00CF37D9" w:rsidRPr="000A06EE">
        <w:rPr>
          <w:rFonts w:asciiTheme="minorHAnsi" w:hAnsiTheme="minorHAnsi"/>
          <w:sz w:val="22"/>
          <w:szCs w:val="22"/>
        </w:rPr>
        <w:t>$6,500,000.</w:t>
      </w:r>
    </w:p>
    <w:p w14:paraId="1D944A3F" w14:textId="77777777" w:rsidR="00CF37D9" w:rsidRPr="000A06EE" w:rsidRDefault="00CF37D9" w:rsidP="00726394">
      <w:pPr>
        <w:tabs>
          <w:tab w:val="left" w:pos="1440"/>
          <w:tab w:val="left" w:pos="2160"/>
        </w:tabs>
        <w:ind w:left="360"/>
        <w:jc w:val="both"/>
        <w:rPr>
          <w:rFonts w:asciiTheme="minorHAnsi" w:hAnsiTheme="minorHAnsi"/>
          <w:sz w:val="22"/>
          <w:szCs w:val="22"/>
        </w:rPr>
      </w:pPr>
    </w:p>
    <w:p w14:paraId="5CF1174B" w14:textId="77777777" w:rsidR="00726394" w:rsidRDefault="00726394" w:rsidP="00726394">
      <w:pPr>
        <w:ind w:left="360"/>
        <w:jc w:val="both"/>
        <w:rPr>
          <w:rFonts w:asciiTheme="minorHAnsi" w:hAnsiTheme="minorHAnsi"/>
          <w:b/>
          <w:sz w:val="22"/>
          <w:szCs w:val="22"/>
        </w:rPr>
      </w:pPr>
    </w:p>
    <w:p w14:paraId="2817923B" w14:textId="70C85224" w:rsidR="00AB3415" w:rsidRPr="000A06EE" w:rsidRDefault="005C0182" w:rsidP="00726394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0A06EE">
        <w:rPr>
          <w:rFonts w:asciiTheme="minorHAnsi" w:hAnsiTheme="minorHAnsi"/>
          <w:b/>
          <w:sz w:val="22"/>
          <w:szCs w:val="22"/>
        </w:rPr>
        <w:t>9</w:t>
      </w:r>
      <w:r w:rsidR="00AB3415" w:rsidRPr="000A06EE">
        <w:rPr>
          <w:rFonts w:asciiTheme="minorHAnsi" w:hAnsiTheme="minorHAnsi"/>
          <w:b/>
          <w:sz w:val="22"/>
          <w:szCs w:val="22"/>
        </w:rPr>
        <w:t>.</w:t>
      </w:r>
      <w:r w:rsidR="00AB3415" w:rsidRPr="000A06EE">
        <w:rPr>
          <w:rFonts w:asciiTheme="minorHAnsi" w:hAnsiTheme="minorHAnsi"/>
          <w:b/>
          <w:sz w:val="22"/>
          <w:szCs w:val="22"/>
        </w:rPr>
        <w:tab/>
      </w:r>
      <w:r w:rsidR="00726394" w:rsidRPr="00726394">
        <w:rPr>
          <w:rFonts w:asciiTheme="minorHAnsi" w:hAnsiTheme="minorHAnsi"/>
          <w:b/>
          <w:sz w:val="22"/>
          <w:szCs w:val="22"/>
        </w:rPr>
        <w:t xml:space="preserve">Topic:  </w:t>
      </w:r>
      <w:r w:rsidR="00862098">
        <w:rPr>
          <w:rFonts w:asciiTheme="minorHAnsi" w:hAnsiTheme="minorHAnsi"/>
          <w:b/>
          <w:sz w:val="22"/>
          <w:szCs w:val="22"/>
        </w:rPr>
        <w:t>Pushdown accounting</w:t>
      </w:r>
    </w:p>
    <w:p w14:paraId="2B51B02F" w14:textId="77777777" w:rsidR="00AB3415" w:rsidRPr="000A06EE" w:rsidRDefault="00AB3415" w:rsidP="00726394">
      <w:pPr>
        <w:tabs>
          <w:tab w:val="left" w:pos="-1440"/>
        </w:tabs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0A06EE">
        <w:rPr>
          <w:rFonts w:asciiTheme="minorHAnsi" w:hAnsiTheme="minorHAnsi"/>
          <w:b/>
          <w:sz w:val="22"/>
          <w:szCs w:val="22"/>
        </w:rPr>
        <w:t xml:space="preserve">LO </w:t>
      </w:r>
      <w:r w:rsidR="00726394">
        <w:rPr>
          <w:rFonts w:asciiTheme="minorHAnsi" w:hAnsiTheme="minorHAnsi"/>
          <w:b/>
          <w:sz w:val="22"/>
          <w:szCs w:val="22"/>
        </w:rPr>
        <w:t>5</w:t>
      </w:r>
    </w:p>
    <w:p w14:paraId="77E0D13D" w14:textId="77777777" w:rsidR="00CF37D9" w:rsidRPr="000A06EE" w:rsidRDefault="000A06EE" w:rsidP="00726394">
      <w:pPr>
        <w:tabs>
          <w:tab w:val="left" w:pos="1440"/>
          <w:tab w:val="left" w:pos="2160"/>
        </w:tabs>
        <w:ind w:left="360"/>
        <w:jc w:val="both"/>
        <w:rPr>
          <w:rFonts w:asciiTheme="minorHAnsi" w:hAnsiTheme="minorHAnsi"/>
          <w:sz w:val="22"/>
          <w:szCs w:val="22"/>
        </w:rPr>
      </w:pPr>
      <w:r w:rsidRPr="000A06EE">
        <w:rPr>
          <w:rFonts w:asciiTheme="minorHAnsi" w:hAnsiTheme="minorHAnsi"/>
          <w:i/>
          <w:sz w:val="22"/>
          <w:szCs w:val="22"/>
        </w:rPr>
        <w:t>Answer:</w:t>
      </w:r>
      <w:r w:rsidR="00CF37D9" w:rsidRPr="000A06EE">
        <w:rPr>
          <w:rFonts w:asciiTheme="minorHAnsi" w:hAnsiTheme="minorHAnsi"/>
          <w:sz w:val="22"/>
          <w:szCs w:val="22"/>
        </w:rPr>
        <w:t xml:space="preserve">  b</w:t>
      </w:r>
    </w:p>
    <w:p w14:paraId="06C80D05" w14:textId="77777777" w:rsidR="00726394" w:rsidRDefault="00726394" w:rsidP="00726394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43A83608" w14:textId="7F764351" w:rsidR="00CF37D9" w:rsidRDefault="000A06EE" w:rsidP="0072639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A06EE">
        <w:rPr>
          <w:rFonts w:asciiTheme="minorHAnsi" w:hAnsiTheme="minorHAnsi"/>
          <w:i/>
          <w:sz w:val="22"/>
          <w:szCs w:val="22"/>
        </w:rPr>
        <w:t>Rationale:</w:t>
      </w:r>
      <w:r w:rsidR="00CF37D9" w:rsidRPr="000A06EE">
        <w:rPr>
          <w:rFonts w:asciiTheme="minorHAnsi" w:hAnsiTheme="minorHAnsi"/>
          <w:sz w:val="22"/>
          <w:szCs w:val="22"/>
        </w:rPr>
        <w:t xml:space="preserve">  </w:t>
      </w:r>
      <w:r w:rsidR="00862098">
        <w:rPr>
          <w:rFonts w:asciiTheme="minorHAnsi" w:hAnsiTheme="minorHAnsi"/>
          <w:sz w:val="22"/>
          <w:szCs w:val="22"/>
        </w:rPr>
        <w:t>Solo’s revaluation entry is:</w:t>
      </w:r>
    </w:p>
    <w:p w14:paraId="272DBA1B" w14:textId="77777777" w:rsidR="00862098" w:rsidRPr="000A06EE" w:rsidRDefault="00862098" w:rsidP="00862098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378" w:type="dxa"/>
        <w:tblLook w:val="01E0" w:firstRow="1" w:lastRow="1" w:firstColumn="1" w:lastColumn="1" w:noHBand="0" w:noVBand="0"/>
      </w:tblPr>
      <w:tblGrid>
        <w:gridCol w:w="4500"/>
        <w:gridCol w:w="1704"/>
        <w:gridCol w:w="1536"/>
      </w:tblGrid>
      <w:tr w:rsidR="00862098" w:rsidRPr="000A06EE" w14:paraId="6A7C0446" w14:textId="77777777" w:rsidTr="00F52403">
        <w:tc>
          <w:tcPr>
            <w:tcW w:w="4500" w:type="dxa"/>
            <w:vAlign w:val="bottom"/>
          </w:tcPr>
          <w:p w14:paraId="2049788D" w14:textId="77777777" w:rsidR="00862098" w:rsidRPr="000A06EE" w:rsidRDefault="00862098" w:rsidP="00F52403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Plant a</w:t>
            </w:r>
            <w:r w:rsidRPr="000A06EE">
              <w:rPr>
                <w:rFonts w:asciiTheme="minorHAnsi" w:hAnsiTheme="minorHAnsi"/>
                <w:sz w:val="22"/>
                <w:szCs w:val="22"/>
              </w:rPr>
              <w:t>ssets</w:t>
            </w:r>
          </w:p>
        </w:tc>
        <w:tc>
          <w:tcPr>
            <w:tcW w:w="1704" w:type="dxa"/>
            <w:vAlign w:val="bottom"/>
          </w:tcPr>
          <w:p w14:paraId="3DA26B6D" w14:textId="77777777" w:rsidR="00862098" w:rsidRPr="000A06EE" w:rsidRDefault="00862098" w:rsidP="00F52403">
            <w:pPr>
              <w:ind w:left="360" w:right="84" w:hanging="36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A06EE"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  <w:r>
              <w:rPr>
                <w:rFonts w:asciiTheme="minorHAnsi" w:hAnsiTheme="minorHAnsi"/>
                <w:sz w:val="22"/>
                <w:szCs w:val="22"/>
              </w:rPr>
              <w:t>4,0</w:t>
            </w:r>
            <w:r w:rsidRPr="000A06EE">
              <w:rPr>
                <w:rFonts w:asciiTheme="minorHAnsi" w:hAnsiTheme="minorHAnsi"/>
                <w:sz w:val="22"/>
                <w:szCs w:val="22"/>
              </w:rPr>
              <w:t>00,000</w:t>
            </w:r>
          </w:p>
        </w:tc>
        <w:tc>
          <w:tcPr>
            <w:tcW w:w="1536" w:type="dxa"/>
            <w:vAlign w:val="bottom"/>
          </w:tcPr>
          <w:p w14:paraId="1B0002E6" w14:textId="77777777" w:rsidR="00862098" w:rsidRPr="000A06EE" w:rsidRDefault="00862098" w:rsidP="00F52403">
            <w:pPr>
              <w:ind w:left="360" w:right="84" w:hanging="360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62098" w:rsidRPr="000A06EE" w14:paraId="199F531A" w14:textId="77777777" w:rsidTr="00F52403">
        <w:tc>
          <w:tcPr>
            <w:tcW w:w="4500" w:type="dxa"/>
            <w:vAlign w:val="bottom"/>
          </w:tcPr>
          <w:p w14:paraId="32BCDFA6" w14:textId="77777777" w:rsidR="00862098" w:rsidRPr="000A06EE" w:rsidRDefault="00862098" w:rsidP="00F52403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Liabilities</w:t>
            </w:r>
          </w:p>
        </w:tc>
        <w:tc>
          <w:tcPr>
            <w:tcW w:w="1704" w:type="dxa"/>
            <w:vAlign w:val="bottom"/>
          </w:tcPr>
          <w:p w14:paraId="12DCC491" w14:textId="77777777" w:rsidR="00862098" w:rsidRPr="000A06EE" w:rsidRDefault="00862098" w:rsidP="00F52403">
            <w:pPr>
              <w:ind w:left="360" w:right="84" w:hanging="360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3,000,000</w:t>
            </w:r>
          </w:p>
        </w:tc>
        <w:tc>
          <w:tcPr>
            <w:tcW w:w="1536" w:type="dxa"/>
            <w:vAlign w:val="bottom"/>
          </w:tcPr>
          <w:p w14:paraId="3A6D9950" w14:textId="77777777" w:rsidR="00862098" w:rsidRPr="000A06EE" w:rsidRDefault="00862098" w:rsidP="00F52403">
            <w:pPr>
              <w:ind w:left="360" w:right="84" w:hanging="360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62098" w:rsidRPr="000A06EE" w14:paraId="364EE027" w14:textId="77777777" w:rsidTr="00F52403">
        <w:tc>
          <w:tcPr>
            <w:tcW w:w="4500" w:type="dxa"/>
            <w:vAlign w:val="bottom"/>
          </w:tcPr>
          <w:p w14:paraId="1043D966" w14:textId="77777777" w:rsidR="00862098" w:rsidRPr="000A06EE" w:rsidRDefault="00862098" w:rsidP="00F52403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Identifiable intangible assets</w:t>
            </w:r>
          </w:p>
        </w:tc>
        <w:tc>
          <w:tcPr>
            <w:tcW w:w="1704" w:type="dxa"/>
            <w:vAlign w:val="bottom"/>
          </w:tcPr>
          <w:p w14:paraId="15F7E670" w14:textId="77777777" w:rsidR="00862098" w:rsidRPr="000A06EE" w:rsidRDefault="00862098" w:rsidP="00F52403">
            <w:pPr>
              <w:ind w:left="360" w:right="84" w:hanging="360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10,000,000</w:t>
            </w:r>
          </w:p>
        </w:tc>
        <w:tc>
          <w:tcPr>
            <w:tcW w:w="1536" w:type="dxa"/>
            <w:vAlign w:val="bottom"/>
          </w:tcPr>
          <w:p w14:paraId="62501BFF" w14:textId="77777777" w:rsidR="00862098" w:rsidRPr="000A06EE" w:rsidRDefault="00862098" w:rsidP="00F52403">
            <w:pPr>
              <w:ind w:left="360" w:right="84" w:hanging="360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62098" w:rsidRPr="000A06EE" w14:paraId="0A8A69A0" w14:textId="77777777" w:rsidTr="00F52403">
        <w:tc>
          <w:tcPr>
            <w:tcW w:w="4500" w:type="dxa"/>
            <w:vAlign w:val="bottom"/>
          </w:tcPr>
          <w:p w14:paraId="0AF9FBD5" w14:textId="77777777" w:rsidR="00862098" w:rsidRDefault="00862098" w:rsidP="00F52403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Goodwill</w:t>
            </w:r>
          </w:p>
        </w:tc>
        <w:tc>
          <w:tcPr>
            <w:tcW w:w="1704" w:type="dxa"/>
            <w:vAlign w:val="bottom"/>
          </w:tcPr>
          <w:p w14:paraId="333ECEAE" w14:textId="77777777" w:rsidR="00862098" w:rsidRDefault="00862098" w:rsidP="00F52403">
            <w:pPr>
              <w:ind w:left="360" w:right="84" w:hanging="360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30,000,000</w:t>
            </w:r>
          </w:p>
        </w:tc>
        <w:tc>
          <w:tcPr>
            <w:tcW w:w="1536" w:type="dxa"/>
            <w:vAlign w:val="bottom"/>
          </w:tcPr>
          <w:p w14:paraId="0B8BBAD0" w14:textId="77777777" w:rsidR="00862098" w:rsidRPr="000A06EE" w:rsidRDefault="00862098" w:rsidP="00F52403">
            <w:pPr>
              <w:ind w:left="360" w:right="84" w:hanging="360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62098" w:rsidRPr="000A06EE" w14:paraId="74E81412" w14:textId="77777777" w:rsidTr="00F52403">
        <w:tc>
          <w:tcPr>
            <w:tcW w:w="4500" w:type="dxa"/>
            <w:vAlign w:val="bottom"/>
          </w:tcPr>
          <w:p w14:paraId="7B02CB1B" w14:textId="77777777" w:rsidR="00862098" w:rsidRDefault="00862098" w:rsidP="00F52403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Retained earnings</w:t>
            </w:r>
          </w:p>
        </w:tc>
        <w:tc>
          <w:tcPr>
            <w:tcW w:w="1704" w:type="dxa"/>
            <w:vAlign w:val="bottom"/>
          </w:tcPr>
          <w:p w14:paraId="3536BC8D" w14:textId="77777777" w:rsidR="00862098" w:rsidRDefault="00862098" w:rsidP="00F52403">
            <w:pPr>
              <w:ind w:left="360" w:right="84" w:hanging="360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45,000,000</w:t>
            </w:r>
          </w:p>
        </w:tc>
        <w:tc>
          <w:tcPr>
            <w:tcW w:w="1536" w:type="dxa"/>
            <w:vAlign w:val="bottom"/>
          </w:tcPr>
          <w:p w14:paraId="0FEC3CE0" w14:textId="77777777" w:rsidR="00862098" w:rsidRPr="000A06EE" w:rsidRDefault="00862098" w:rsidP="00F52403">
            <w:pPr>
              <w:ind w:left="360" w:right="84" w:hanging="360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62098" w:rsidRPr="000A06EE" w14:paraId="741C5D6E" w14:textId="77777777" w:rsidTr="00F52403">
        <w:tc>
          <w:tcPr>
            <w:tcW w:w="4500" w:type="dxa"/>
            <w:vAlign w:val="bottom"/>
          </w:tcPr>
          <w:p w14:paraId="0656E74F" w14:textId="77777777" w:rsidR="00862098" w:rsidRPr="000A06EE" w:rsidRDefault="00862098" w:rsidP="00F52403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704" w:type="dxa"/>
            <w:vAlign w:val="bottom"/>
          </w:tcPr>
          <w:p w14:paraId="4EF48369" w14:textId="77777777" w:rsidR="00862098" w:rsidRPr="000A06EE" w:rsidRDefault="00862098" w:rsidP="00F52403">
            <w:pPr>
              <w:ind w:left="360" w:right="84" w:hanging="360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36" w:type="dxa"/>
            <w:vAlign w:val="bottom"/>
          </w:tcPr>
          <w:p w14:paraId="15623873" w14:textId="77777777" w:rsidR="00862098" w:rsidRPr="000A06EE" w:rsidRDefault="00862098" w:rsidP="00F52403">
            <w:pPr>
              <w:ind w:left="360" w:right="84" w:hanging="360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1,000,000</w:t>
            </w:r>
          </w:p>
        </w:tc>
      </w:tr>
      <w:tr w:rsidR="00862098" w:rsidRPr="000A06EE" w14:paraId="733E5AA3" w14:textId="77777777" w:rsidTr="00F52403">
        <w:tc>
          <w:tcPr>
            <w:tcW w:w="4500" w:type="dxa"/>
            <w:vAlign w:val="bottom"/>
          </w:tcPr>
          <w:p w14:paraId="7F393400" w14:textId="77777777" w:rsidR="00862098" w:rsidRDefault="00862098" w:rsidP="00F52403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Pushdown capital</w:t>
            </w:r>
          </w:p>
        </w:tc>
        <w:tc>
          <w:tcPr>
            <w:tcW w:w="1704" w:type="dxa"/>
            <w:vAlign w:val="bottom"/>
          </w:tcPr>
          <w:p w14:paraId="508CEBB2" w14:textId="77777777" w:rsidR="00862098" w:rsidRPr="000A06EE" w:rsidRDefault="00862098" w:rsidP="00F52403">
            <w:pPr>
              <w:ind w:left="360" w:right="84" w:hanging="360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36" w:type="dxa"/>
            <w:vAlign w:val="bottom"/>
          </w:tcPr>
          <w:p w14:paraId="493AE3B4" w14:textId="77777777" w:rsidR="00862098" w:rsidRDefault="00862098" w:rsidP="00F52403">
            <w:pPr>
              <w:ind w:left="360" w:right="84" w:hanging="360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91,000,000</w:t>
            </w:r>
          </w:p>
        </w:tc>
      </w:tr>
    </w:tbl>
    <w:p w14:paraId="2DCBFA54" w14:textId="77777777" w:rsidR="00CF37D9" w:rsidRPr="000A06EE" w:rsidRDefault="00CF37D9" w:rsidP="00726394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54F4308" w14:textId="77777777" w:rsidR="002D37F2" w:rsidRPr="000A06EE" w:rsidRDefault="002D37F2" w:rsidP="00726394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CCB4D91" w14:textId="77777777" w:rsidR="005C0182" w:rsidRPr="000A06EE" w:rsidRDefault="005C0182" w:rsidP="00726394">
      <w:pPr>
        <w:tabs>
          <w:tab w:val="left" w:pos="-1440"/>
        </w:tabs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0A06EE">
        <w:rPr>
          <w:rFonts w:asciiTheme="minorHAnsi" w:hAnsiTheme="minorHAnsi"/>
          <w:b/>
          <w:sz w:val="22"/>
          <w:szCs w:val="22"/>
        </w:rPr>
        <w:t>10.</w:t>
      </w:r>
      <w:r w:rsidRPr="000A06EE">
        <w:rPr>
          <w:rFonts w:asciiTheme="minorHAnsi" w:hAnsiTheme="minorHAnsi"/>
          <w:b/>
          <w:sz w:val="22"/>
          <w:szCs w:val="22"/>
        </w:rPr>
        <w:tab/>
        <w:t>Topic:</w:t>
      </w:r>
      <w:r w:rsidR="00726394">
        <w:rPr>
          <w:rFonts w:asciiTheme="minorHAnsi" w:hAnsiTheme="minorHAnsi"/>
          <w:b/>
          <w:sz w:val="22"/>
          <w:szCs w:val="22"/>
        </w:rPr>
        <w:t xml:space="preserve">  </w:t>
      </w:r>
      <w:r w:rsidRPr="000A06EE">
        <w:rPr>
          <w:rFonts w:asciiTheme="minorHAnsi" w:hAnsiTheme="minorHAnsi"/>
          <w:b/>
          <w:sz w:val="22"/>
          <w:szCs w:val="22"/>
        </w:rPr>
        <w:t>IFRS vs. U.S. GAAP, consolidation policy</w:t>
      </w:r>
    </w:p>
    <w:p w14:paraId="2E6B8E57" w14:textId="77777777" w:rsidR="005C0182" w:rsidRPr="000A06EE" w:rsidRDefault="005C0182" w:rsidP="00726394">
      <w:pPr>
        <w:tabs>
          <w:tab w:val="left" w:pos="-1440"/>
        </w:tabs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0A06EE">
        <w:rPr>
          <w:rFonts w:asciiTheme="minorHAnsi" w:hAnsiTheme="minorHAnsi"/>
          <w:b/>
          <w:sz w:val="22"/>
          <w:szCs w:val="22"/>
        </w:rPr>
        <w:t xml:space="preserve">LO </w:t>
      </w:r>
      <w:r w:rsidR="00726394">
        <w:rPr>
          <w:rFonts w:asciiTheme="minorHAnsi" w:hAnsiTheme="minorHAnsi"/>
          <w:b/>
          <w:sz w:val="22"/>
          <w:szCs w:val="22"/>
        </w:rPr>
        <w:t>5</w:t>
      </w:r>
    </w:p>
    <w:p w14:paraId="6F407133" w14:textId="77777777" w:rsidR="00CF37D9" w:rsidRPr="000A06EE" w:rsidRDefault="000A06EE" w:rsidP="0072639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A06EE">
        <w:rPr>
          <w:rFonts w:asciiTheme="minorHAnsi" w:hAnsiTheme="minorHAnsi"/>
          <w:i/>
          <w:sz w:val="22"/>
          <w:szCs w:val="22"/>
        </w:rPr>
        <w:t>Answer:</w:t>
      </w:r>
      <w:r w:rsidR="00CF37D9" w:rsidRPr="000A06EE">
        <w:rPr>
          <w:rFonts w:asciiTheme="minorHAnsi" w:hAnsiTheme="minorHAnsi"/>
          <w:sz w:val="22"/>
          <w:szCs w:val="22"/>
        </w:rPr>
        <w:t xml:space="preserve">  d</w:t>
      </w:r>
    </w:p>
    <w:p w14:paraId="1643AA51" w14:textId="77777777" w:rsidR="00726394" w:rsidRDefault="00726394" w:rsidP="00726394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3CE99169" w14:textId="77777777" w:rsidR="00CF37D9" w:rsidRPr="000A06EE" w:rsidRDefault="000A06EE" w:rsidP="0072639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A06EE">
        <w:rPr>
          <w:rFonts w:asciiTheme="minorHAnsi" w:hAnsiTheme="minorHAnsi"/>
          <w:i/>
          <w:sz w:val="22"/>
          <w:szCs w:val="22"/>
        </w:rPr>
        <w:t>Rationale:</w:t>
      </w:r>
      <w:r w:rsidR="00CF37D9" w:rsidRPr="000A06EE">
        <w:rPr>
          <w:rFonts w:asciiTheme="minorHAnsi" w:hAnsiTheme="minorHAnsi"/>
          <w:sz w:val="22"/>
          <w:szCs w:val="22"/>
        </w:rPr>
        <w:t xml:space="preserve">  IFRS uses the same concept of control for consolidation of all investments, including equity and non-equity investments.</w:t>
      </w:r>
    </w:p>
    <w:sectPr w:rsidR="00CF37D9" w:rsidRPr="000A06EE" w:rsidSect="003826E3">
      <w:footerReference w:type="even" r:id="rId7"/>
      <w:footerReference w:type="default" r:id="rId8"/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EE75C" w14:textId="77777777" w:rsidR="00076E9D" w:rsidRDefault="00076E9D">
      <w:r>
        <w:separator/>
      </w:r>
    </w:p>
  </w:endnote>
  <w:endnote w:type="continuationSeparator" w:id="0">
    <w:p w14:paraId="1D6450E8" w14:textId="77777777" w:rsidR="00076E9D" w:rsidRDefault="00076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0E655" w14:textId="77777777" w:rsidR="003826E3" w:rsidRDefault="003826E3" w:rsidP="003826E3">
    <w:pPr>
      <w:pStyle w:val="Footer"/>
      <w:tabs>
        <w:tab w:val="clear" w:pos="4320"/>
        <w:tab w:val="clear" w:pos="8640"/>
      </w:tabs>
      <w:rPr>
        <w:rFonts w:ascii="Arial" w:hAnsi="Arial"/>
        <w:b/>
        <w:i/>
        <w:sz w:val="17"/>
      </w:rPr>
    </w:pPr>
    <w:r>
      <w:rPr>
        <w:rFonts w:ascii="Arial" w:hAnsi="Arial"/>
        <w:b/>
        <w:i/>
        <w:sz w:val="17"/>
      </w:rPr>
      <w:t>Cambridge Business Publishers, ©201</w:t>
    </w:r>
    <w:r w:rsidR="00862098">
      <w:rPr>
        <w:rFonts w:ascii="Arial" w:hAnsi="Arial"/>
        <w:b/>
        <w:i/>
        <w:sz w:val="17"/>
      </w:rPr>
      <w:t>8</w:t>
    </w:r>
  </w:p>
  <w:p w14:paraId="3BF130B5" w14:textId="0D46359F" w:rsidR="003826E3" w:rsidRPr="00221208" w:rsidRDefault="003826E3" w:rsidP="003826E3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4C53715" wp14:editId="6CDECBEF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0" t="0" r="19050" b="37465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18758B" id="Line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mQl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ChamQl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 w:cs="Arial"/>
        <w:b/>
        <w:i/>
        <w:sz w:val="17"/>
        <w:szCs w:val="17"/>
      </w:rPr>
      <w:t>3-</w:t>
    </w:r>
    <w:r w:rsidRPr="00436E65">
      <w:rPr>
        <w:rFonts w:ascii="Arial" w:hAnsi="Arial" w:cs="Arial"/>
        <w:b/>
        <w:i/>
        <w:sz w:val="17"/>
        <w:szCs w:val="17"/>
      </w:rPr>
      <w:fldChar w:fldCharType="begin"/>
    </w:r>
    <w:r w:rsidRPr="00436E65">
      <w:rPr>
        <w:rFonts w:ascii="Arial" w:hAnsi="Arial" w:cs="Arial"/>
        <w:b/>
        <w:i/>
        <w:sz w:val="17"/>
        <w:szCs w:val="17"/>
      </w:rPr>
      <w:instrText xml:space="preserve"> PAGE </w:instrText>
    </w:r>
    <w:r w:rsidRPr="00436E65">
      <w:rPr>
        <w:rFonts w:ascii="Arial" w:hAnsi="Arial" w:cs="Arial"/>
        <w:b/>
        <w:i/>
        <w:sz w:val="17"/>
        <w:szCs w:val="17"/>
      </w:rPr>
      <w:fldChar w:fldCharType="separate"/>
    </w:r>
    <w:r>
      <w:rPr>
        <w:rFonts w:ascii="Arial" w:hAnsi="Arial" w:cs="Arial"/>
        <w:b/>
        <w:i/>
        <w:noProof/>
        <w:sz w:val="17"/>
        <w:szCs w:val="17"/>
      </w:rPr>
      <w:t>2</w:t>
    </w:r>
    <w:r w:rsidRPr="00436E65">
      <w:rPr>
        <w:rFonts w:ascii="Arial" w:hAnsi="Arial" w:cs="Arial"/>
        <w:b/>
        <w:i/>
        <w:sz w:val="17"/>
        <w:szCs w:val="17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i/>
        <w:sz w:val="17"/>
        <w:szCs w:val="17"/>
      </w:rPr>
      <w:t xml:space="preserve">Advanced Accounting, </w:t>
    </w:r>
    <w:r w:rsidR="00611BF0">
      <w:rPr>
        <w:rStyle w:val="PageNumber"/>
        <w:rFonts w:ascii="Arial" w:hAnsi="Arial" w:cs="Arial"/>
        <w:b/>
        <w:i/>
        <w:sz w:val="17"/>
        <w:szCs w:val="17"/>
      </w:rPr>
      <w:t>4</w:t>
    </w:r>
    <w:r w:rsidR="00611BF0" w:rsidRPr="003403AC">
      <w:rPr>
        <w:rStyle w:val="PageNumber"/>
        <w:rFonts w:ascii="Arial" w:hAnsi="Arial" w:cs="Arial"/>
        <w:b/>
        <w:i/>
        <w:sz w:val="17"/>
        <w:szCs w:val="17"/>
        <w:vertAlign w:val="superscript"/>
      </w:rPr>
      <w:t>th</w:t>
    </w:r>
    <w:r w:rsidR="00611BF0">
      <w:rPr>
        <w:rStyle w:val="PageNumber"/>
        <w:rFonts w:ascii="Arial" w:hAnsi="Arial" w:cs="Arial"/>
        <w:b/>
        <w:i/>
        <w:sz w:val="17"/>
        <w:szCs w:val="17"/>
      </w:rPr>
      <w:t xml:space="preserve"> </w:t>
    </w:r>
    <w:r>
      <w:rPr>
        <w:rStyle w:val="PageNumber"/>
        <w:rFonts w:ascii="Arial" w:hAnsi="Arial" w:cs="Arial"/>
        <w:b/>
        <w:i/>
        <w:sz w:val="17"/>
        <w:szCs w:val="17"/>
      </w:rPr>
      <w:t>E</w:t>
    </w:r>
    <w:r w:rsidRPr="00221208">
      <w:rPr>
        <w:rFonts w:ascii="Arial" w:hAnsi="Arial" w:cs="Arial"/>
        <w:b/>
        <w:i/>
        <w:sz w:val="17"/>
        <w:szCs w:val="17"/>
      </w:rPr>
      <w:t>dition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067D9" w14:textId="77777777" w:rsidR="003826E3" w:rsidRPr="00B958F5" w:rsidRDefault="003826E3" w:rsidP="003826E3">
    <w:pPr>
      <w:pStyle w:val="Footer"/>
      <w:tabs>
        <w:tab w:val="clear" w:pos="4320"/>
        <w:tab w:val="clear" w:pos="8640"/>
        <w:tab w:val="right" w:pos="9360"/>
      </w:tabs>
      <w:jc w:val="right"/>
      <w:rPr>
        <w:rFonts w:ascii="Arial" w:hAnsi="Arial"/>
        <w:b/>
        <w:i/>
        <w:sz w:val="17"/>
      </w:rPr>
    </w:pPr>
    <w:r w:rsidRPr="00B958F5">
      <w:rPr>
        <w:rFonts w:ascii="Arial" w:hAnsi="Arial"/>
        <w:b/>
        <w:i/>
        <w:sz w:val="17"/>
      </w:rPr>
      <w:t>Cambridge Business Publishers, ©201</w:t>
    </w:r>
    <w:r w:rsidR="00862098">
      <w:rPr>
        <w:rFonts w:ascii="Arial" w:hAnsi="Arial"/>
        <w:b/>
        <w:i/>
        <w:sz w:val="17"/>
      </w:rPr>
      <w:t>8</w:t>
    </w:r>
  </w:p>
  <w:p w14:paraId="59ECD3A3" w14:textId="77777777" w:rsidR="003826E3" w:rsidRPr="00E1269B" w:rsidRDefault="003826E3" w:rsidP="003826E3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3A428F94" wp14:editId="268AEF11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0" t="0" r="19050" b="37465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2AF8E7D" id="Line 1" o:spid="_x0000_s1026" style="position:absolute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ikm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BYcikm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/>
        <w:b/>
        <w:i/>
        <w:sz w:val="17"/>
      </w:rPr>
      <w:t>Quiz Solutions, Chapter 3</w:t>
    </w:r>
    <w:r>
      <w:rPr>
        <w:rFonts w:ascii="Arial" w:hAnsi="Arial"/>
        <w:b/>
        <w:i/>
        <w:sz w:val="17"/>
      </w:rPr>
      <w:tab/>
      <w:t>3</w:t>
    </w:r>
    <w:r w:rsidRPr="00B958F5">
      <w:rPr>
        <w:rFonts w:ascii="Arial" w:hAnsi="Arial"/>
        <w:b/>
        <w:i/>
        <w:sz w:val="17"/>
      </w:rPr>
      <w:t>-</w:t>
    </w:r>
    <w:r w:rsidRPr="00B958F5">
      <w:rPr>
        <w:rFonts w:ascii="Arial" w:hAnsi="Arial"/>
        <w:b/>
        <w:i/>
        <w:sz w:val="17"/>
      </w:rPr>
      <w:fldChar w:fldCharType="begin"/>
    </w:r>
    <w:r w:rsidRPr="00B958F5">
      <w:rPr>
        <w:rFonts w:ascii="Arial" w:hAnsi="Arial"/>
        <w:b/>
        <w:i/>
        <w:sz w:val="17"/>
      </w:rPr>
      <w:instrText xml:space="preserve"> PAGE </w:instrText>
    </w:r>
    <w:r w:rsidRPr="00B958F5">
      <w:rPr>
        <w:rFonts w:ascii="Arial" w:hAnsi="Arial"/>
        <w:b/>
        <w:i/>
        <w:sz w:val="17"/>
      </w:rPr>
      <w:fldChar w:fldCharType="separate"/>
    </w:r>
    <w:r>
      <w:rPr>
        <w:rFonts w:ascii="Arial" w:hAnsi="Arial"/>
        <w:b/>
        <w:i/>
        <w:noProof/>
        <w:sz w:val="17"/>
      </w:rPr>
      <w:t>1</w:t>
    </w:r>
    <w:r w:rsidRPr="00B958F5">
      <w:rPr>
        <w:rFonts w:ascii="Arial" w:hAnsi="Arial"/>
        <w:b/>
        <w:i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2F0CC7" w14:textId="77777777" w:rsidR="00076E9D" w:rsidRDefault="00076E9D">
      <w:r>
        <w:separator/>
      </w:r>
    </w:p>
  </w:footnote>
  <w:footnote w:type="continuationSeparator" w:id="0">
    <w:p w14:paraId="19BB3170" w14:textId="77777777" w:rsidR="00076E9D" w:rsidRDefault="00076E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6546"/>
    <w:multiLevelType w:val="hybridMultilevel"/>
    <w:tmpl w:val="DF1836BE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07788A"/>
    <w:multiLevelType w:val="hybridMultilevel"/>
    <w:tmpl w:val="18E44C08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9E421C0"/>
    <w:multiLevelType w:val="hybridMultilevel"/>
    <w:tmpl w:val="2DBE302A"/>
    <w:lvl w:ilvl="0" w:tplc="DCF2E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22CF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902025C"/>
    <w:multiLevelType w:val="hybridMultilevel"/>
    <w:tmpl w:val="B7CCBF5A"/>
    <w:lvl w:ilvl="0" w:tplc="BD0CEB90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BF7"/>
    <w:rsid w:val="00010C2F"/>
    <w:rsid w:val="000271D8"/>
    <w:rsid w:val="00045279"/>
    <w:rsid w:val="00053B81"/>
    <w:rsid w:val="00076E9D"/>
    <w:rsid w:val="0009542C"/>
    <w:rsid w:val="000A06EE"/>
    <w:rsid w:val="000C4FA9"/>
    <w:rsid w:val="000C5E9A"/>
    <w:rsid w:val="000E54B3"/>
    <w:rsid w:val="00152801"/>
    <w:rsid w:val="0016016C"/>
    <w:rsid w:val="0016146E"/>
    <w:rsid w:val="00165F2B"/>
    <w:rsid w:val="00174523"/>
    <w:rsid w:val="00187495"/>
    <w:rsid w:val="001B02B7"/>
    <w:rsid w:val="001B13BD"/>
    <w:rsid w:val="001E36EA"/>
    <w:rsid w:val="001F4D0C"/>
    <w:rsid w:val="00210C07"/>
    <w:rsid w:val="00215AE5"/>
    <w:rsid w:val="002265DC"/>
    <w:rsid w:val="00262FEC"/>
    <w:rsid w:val="00263E56"/>
    <w:rsid w:val="00266B87"/>
    <w:rsid w:val="002749AF"/>
    <w:rsid w:val="0028267E"/>
    <w:rsid w:val="002926BA"/>
    <w:rsid w:val="002C5045"/>
    <w:rsid w:val="002D2466"/>
    <w:rsid w:val="002D37F2"/>
    <w:rsid w:val="00305E18"/>
    <w:rsid w:val="003403AC"/>
    <w:rsid w:val="0036441F"/>
    <w:rsid w:val="0037350B"/>
    <w:rsid w:val="003826E3"/>
    <w:rsid w:val="00394FE7"/>
    <w:rsid w:val="003C3598"/>
    <w:rsid w:val="004304A7"/>
    <w:rsid w:val="00442370"/>
    <w:rsid w:val="00446BA5"/>
    <w:rsid w:val="00446F9D"/>
    <w:rsid w:val="00465DF0"/>
    <w:rsid w:val="004A51DF"/>
    <w:rsid w:val="004A7929"/>
    <w:rsid w:val="004B0BF7"/>
    <w:rsid w:val="004D10A1"/>
    <w:rsid w:val="004D3ACE"/>
    <w:rsid w:val="004E1A1F"/>
    <w:rsid w:val="004E664D"/>
    <w:rsid w:val="004F17D9"/>
    <w:rsid w:val="0050449E"/>
    <w:rsid w:val="0051185E"/>
    <w:rsid w:val="00513A92"/>
    <w:rsid w:val="00523B3F"/>
    <w:rsid w:val="00550167"/>
    <w:rsid w:val="0055350F"/>
    <w:rsid w:val="00580E9E"/>
    <w:rsid w:val="00582D3F"/>
    <w:rsid w:val="005C0182"/>
    <w:rsid w:val="005D636D"/>
    <w:rsid w:val="005D74B6"/>
    <w:rsid w:val="00611BF0"/>
    <w:rsid w:val="00613986"/>
    <w:rsid w:val="00622FFB"/>
    <w:rsid w:val="00627A2B"/>
    <w:rsid w:val="00640D2B"/>
    <w:rsid w:val="006505BF"/>
    <w:rsid w:val="00656C1C"/>
    <w:rsid w:val="006A2FD7"/>
    <w:rsid w:val="006A687D"/>
    <w:rsid w:val="006C771F"/>
    <w:rsid w:val="006D5C00"/>
    <w:rsid w:val="00712AD3"/>
    <w:rsid w:val="00726394"/>
    <w:rsid w:val="00731AA7"/>
    <w:rsid w:val="007569B6"/>
    <w:rsid w:val="00764588"/>
    <w:rsid w:val="007A0927"/>
    <w:rsid w:val="007B11DD"/>
    <w:rsid w:val="007C7ECA"/>
    <w:rsid w:val="007E3AD4"/>
    <w:rsid w:val="00800DC3"/>
    <w:rsid w:val="00806C8D"/>
    <w:rsid w:val="0082431B"/>
    <w:rsid w:val="00825AA9"/>
    <w:rsid w:val="008341E2"/>
    <w:rsid w:val="0084559A"/>
    <w:rsid w:val="008573D2"/>
    <w:rsid w:val="00862098"/>
    <w:rsid w:val="00874255"/>
    <w:rsid w:val="00892338"/>
    <w:rsid w:val="008B505B"/>
    <w:rsid w:val="008D1C0C"/>
    <w:rsid w:val="008F0178"/>
    <w:rsid w:val="008F6B59"/>
    <w:rsid w:val="00916F4F"/>
    <w:rsid w:val="00917896"/>
    <w:rsid w:val="00932C49"/>
    <w:rsid w:val="0095509C"/>
    <w:rsid w:val="0095709A"/>
    <w:rsid w:val="009A106F"/>
    <w:rsid w:val="009A4FFC"/>
    <w:rsid w:val="009C67C8"/>
    <w:rsid w:val="009D476B"/>
    <w:rsid w:val="009F2D10"/>
    <w:rsid w:val="00A11CB0"/>
    <w:rsid w:val="00A345F1"/>
    <w:rsid w:val="00A63497"/>
    <w:rsid w:val="00A6349A"/>
    <w:rsid w:val="00A63E72"/>
    <w:rsid w:val="00A674F3"/>
    <w:rsid w:val="00A74AE1"/>
    <w:rsid w:val="00A91ED4"/>
    <w:rsid w:val="00AB3415"/>
    <w:rsid w:val="00AC0676"/>
    <w:rsid w:val="00AC153F"/>
    <w:rsid w:val="00AD2694"/>
    <w:rsid w:val="00AD452B"/>
    <w:rsid w:val="00AE2587"/>
    <w:rsid w:val="00AF1ACE"/>
    <w:rsid w:val="00AF7FDB"/>
    <w:rsid w:val="00B300BD"/>
    <w:rsid w:val="00B5327E"/>
    <w:rsid w:val="00B67026"/>
    <w:rsid w:val="00B93064"/>
    <w:rsid w:val="00B955B1"/>
    <w:rsid w:val="00BA1FFC"/>
    <w:rsid w:val="00BD3598"/>
    <w:rsid w:val="00C06BEE"/>
    <w:rsid w:val="00C3582A"/>
    <w:rsid w:val="00C42D0A"/>
    <w:rsid w:val="00C43B79"/>
    <w:rsid w:val="00C60767"/>
    <w:rsid w:val="00C72718"/>
    <w:rsid w:val="00C75CD8"/>
    <w:rsid w:val="00CA27D1"/>
    <w:rsid w:val="00CC0168"/>
    <w:rsid w:val="00CC1367"/>
    <w:rsid w:val="00CC24AC"/>
    <w:rsid w:val="00CF37D9"/>
    <w:rsid w:val="00CF6FBA"/>
    <w:rsid w:val="00D0166F"/>
    <w:rsid w:val="00D24A9E"/>
    <w:rsid w:val="00D365CE"/>
    <w:rsid w:val="00D46CE2"/>
    <w:rsid w:val="00D70A36"/>
    <w:rsid w:val="00DB1705"/>
    <w:rsid w:val="00DF6C04"/>
    <w:rsid w:val="00E02B6F"/>
    <w:rsid w:val="00E506E9"/>
    <w:rsid w:val="00E776AF"/>
    <w:rsid w:val="00E83FC1"/>
    <w:rsid w:val="00E84E29"/>
    <w:rsid w:val="00EA347A"/>
    <w:rsid w:val="00F40D3D"/>
    <w:rsid w:val="00F53B66"/>
    <w:rsid w:val="00F863F5"/>
    <w:rsid w:val="00FA3C2B"/>
    <w:rsid w:val="00FB6BF5"/>
    <w:rsid w:val="00FC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410C69"/>
  <w15:docId w15:val="{DB596458-C439-4967-9F12-3B4D93506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0D3D"/>
    <w:rPr>
      <w:sz w:val="24"/>
      <w:szCs w:val="24"/>
    </w:rPr>
  </w:style>
  <w:style w:type="paragraph" w:styleId="Heading4">
    <w:name w:val="heading 4"/>
    <w:basedOn w:val="Normal"/>
    <w:next w:val="Normal"/>
    <w:qFormat/>
    <w:rsid w:val="00210C07"/>
    <w:pPr>
      <w:keepNext/>
      <w:widowControl w:val="0"/>
      <w:ind w:left="720"/>
      <w:outlineLvl w:val="3"/>
    </w:pPr>
  </w:style>
  <w:style w:type="paragraph" w:styleId="Heading5">
    <w:name w:val="heading 5"/>
    <w:basedOn w:val="Normal"/>
    <w:next w:val="Normal"/>
    <w:qFormat/>
    <w:rsid w:val="004A792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955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955B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80E9E"/>
    <w:pPr>
      <w:widowControl w:val="0"/>
    </w:pPr>
  </w:style>
  <w:style w:type="paragraph" w:styleId="BodyTextIndent2">
    <w:name w:val="Body Text Indent 2"/>
    <w:basedOn w:val="Normal"/>
    <w:rsid w:val="00210C07"/>
    <w:pPr>
      <w:spacing w:after="120" w:line="480" w:lineRule="auto"/>
      <w:ind w:left="360"/>
    </w:pPr>
  </w:style>
  <w:style w:type="paragraph" w:customStyle="1" w:styleId="2AutoList2">
    <w:name w:val="2AutoList2"/>
    <w:rsid w:val="00210C07"/>
    <w:pPr>
      <w:tabs>
        <w:tab w:val="left" w:pos="720"/>
        <w:tab w:val="left" w:pos="1440"/>
      </w:tabs>
      <w:ind w:left="1440" w:hanging="720"/>
    </w:pPr>
    <w:rPr>
      <w:snapToGrid w:val="0"/>
      <w:sz w:val="24"/>
    </w:rPr>
  </w:style>
  <w:style w:type="paragraph" w:customStyle="1" w:styleId="1AutoList2">
    <w:name w:val="1AutoList2"/>
    <w:rsid w:val="004A7929"/>
    <w:pPr>
      <w:tabs>
        <w:tab w:val="left" w:pos="720"/>
      </w:tabs>
      <w:ind w:left="720" w:hanging="720"/>
    </w:pPr>
    <w:rPr>
      <w:snapToGrid w:val="0"/>
      <w:sz w:val="24"/>
    </w:rPr>
  </w:style>
  <w:style w:type="paragraph" w:styleId="BalloonText">
    <w:name w:val="Balloon Text"/>
    <w:basedOn w:val="Normal"/>
    <w:semiHidden/>
    <w:rsid w:val="00917896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174523"/>
    <w:pPr>
      <w:spacing w:after="120"/>
      <w:ind w:left="360"/>
    </w:pPr>
  </w:style>
  <w:style w:type="paragraph" w:customStyle="1" w:styleId="Level1">
    <w:name w:val="Level 1"/>
    <w:rsid w:val="00627A2B"/>
    <w:pPr>
      <w:autoSpaceDE w:val="0"/>
      <w:autoSpaceDN w:val="0"/>
      <w:adjustRightInd w:val="0"/>
      <w:ind w:left="720"/>
    </w:pPr>
    <w:rPr>
      <w:sz w:val="24"/>
      <w:szCs w:val="24"/>
    </w:rPr>
  </w:style>
  <w:style w:type="character" w:styleId="PageNumber">
    <w:name w:val="page number"/>
    <w:basedOn w:val="DefaultParagraphFont"/>
    <w:rsid w:val="00DF6C04"/>
  </w:style>
  <w:style w:type="character" w:customStyle="1" w:styleId="FooterChar">
    <w:name w:val="Footer Char"/>
    <w:link w:val="Footer"/>
    <w:locked/>
    <w:rsid w:val="00DF6C04"/>
    <w:rPr>
      <w:sz w:val="24"/>
      <w:szCs w:val="24"/>
      <w:lang w:val="en-US" w:eastAsia="en-US" w:bidi="ar-SA"/>
    </w:rPr>
  </w:style>
  <w:style w:type="table" w:styleId="TableGrid">
    <w:name w:val="Table Grid"/>
    <w:basedOn w:val="TableNormal"/>
    <w:rsid w:val="00DF6C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3 Quiz HHL 1/e</vt:lpstr>
    </vt:vector>
  </TitlesOfParts>
  <Company>University at Buffalo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3 Quiz HHL 1/e</dc:title>
  <dc:creator>Susan Hamlen</dc:creator>
  <cp:lastModifiedBy>Lorraine Gleeson</cp:lastModifiedBy>
  <cp:revision>6</cp:revision>
  <cp:lastPrinted>2010-05-03T19:47:00Z</cp:lastPrinted>
  <dcterms:created xsi:type="dcterms:W3CDTF">2018-06-01T00:05:00Z</dcterms:created>
  <dcterms:modified xsi:type="dcterms:W3CDTF">2018-11-08T15:43:00Z</dcterms:modified>
</cp:coreProperties>
</file>